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E327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黑体" w:hAnsi="黑体" w:eastAsia="黑体" w:cs="黑体"/>
          <w:b w:val="0"/>
          <w:i w:val="0"/>
          <w:caps w:val="0"/>
          <w:color w:val="333333"/>
          <w:spacing w:val="0"/>
          <w:kern w:val="0"/>
          <w:sz w:val="32"/>
          <w:szCs w:val="32"/>
          <w:lang w:val="en-US" w:eastAsia="zh-CN" w:bidi="ar-SA"/>
        </w:rPr>
      </w:pPr>
      <w:r>
        <w:rPr>
          <w:rFonts w:hint="eastAsia" w:ascii="黑体" w:hAnsi="黑体" w:eastAsia="黑体" w:cs="黑体"/>
          <w:b w:val="0"/>
          <w:i w:val="0"/>
          <w:caps w:val="0"/>
          <w:color w:val="333333"/>
          <w:spacing w:val="0"/>
          <w:kern w:val="0"/>
          <w:sz w:val="32"/>
          <w:szCs w:val="32"/>
          <w:lang w:val="en-US" w:eastAsia="zh-CN" w:bidi="ar-SA"/>
        </w:rPr>
        <w:t>附件</w:t>
      </w:r>
    </w:p>
    <w:p w14:paraId="5F1C8B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p w14:paraId="30EAE88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9"/>
        <w:rPr>
          <w:rFonts w:hint="eastAsia" w:ascii="方正小标宋简体" w:hAnsi="方正小标宋简体" w:eastAsia="方正小标宋简体" w:cs="方正小标宋简体"/>
          <w:i w:val="0"/>
          <w:caps w:val="0"/>
          <w:color w:val="auto"/>
          <w:spacing w:val="0"/>
          <w:sz w:val="44"/>
          <w:szCs w:val="44"/>
          <w:lang w:eastAsia="zh-CN"/>
        </w:rPr>
      </w:pPr>
      <w:r>
        <w:rPr>
          <w:rFonts w:hint="eastAsia" w:ascii="方正小标宋简体" w:hAnsi="方正小标宋简体" w:eastAsia="方正小标宋简体" w:cs="方正小标宋简体"/>
          <w:i w:val="0"/>
          <w:caps w:val="0"/>
          <w:color w:val="auto"/>
          <w:spacing w:val="0"/>
          <w:sz w:val="44"/>
          <w:szCs w:val="44"/>
          <w:lang w:val="en-US" w:eastAsia="zh-CN"/>
        </w:rPr>
        <w:t>银川市葡萄及葡萄酒优势特色产业集群     补充项目</w:t>
      </w:r>
      <w:r>
        <w:rPr>
          <w:rFonts w:hint="eastAsia" w:ascii="方正小标宋简体" w:hAnsi="方正小标宋简体" w:eastAsia="方正小标宋简体" w:cs="方正小标宋简体"/>
          <w:i w:val="0"/>
          <w:caps w:val="0"/>
          <w:color w:val="auto"/>
          <w:spacing w:val="0"/>
          <w:sz w:val="44"/>
          <w:szCs w:val="44"/>
          <w:lang w:eastAsia="zh-CN"/>
        </w:rPr>
        <w:t>申报书提纲</w:t>
      </w:r>
    </w:p>
    <w:p w14:paraId="29D096E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方正小标宋简体" w:hAnsi="方正小标宋简体" w:eastAsia="方正小标宋简体" w:cs="方正小标宋简体"/>
          <w:i w:val="0"/>
          <w:caps w:val="0"/>
          <w:color w:val="auto"/>
          <w:spacing w:val="0"/>
          <w:sz w:val="44"/>
          <w:szCs w:val="44"/>
          <w:lang w:eastAsia="zh-CN"/>
        </w:rPr>
      </w:pPr>
    </w:p>
    <w:p w14:paraId="48DF0074">
      <w:pPr>
        <w:pStyle w:val="8"/>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黑体" w:cs="Times New Roman"/>
          <w:b w:val="0"/>
          <w:bCs w:val="0"/>
          <w:i w:val="0"/>
          <w:caps w:val="0"/>
          <w:color w:val="auto"/>
          <w:spacing w:val="0"/>
          <w:kern w:val="0"/>
          <w:sz w:val="32"/>
          <w:szCs w:val="32"/>
          <w:lang w:val="en-US" w:eastAsia="zh-CN" w:bidi="ar"/>
        </w:rPr>
      </w:pP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i w:val="0"/>
          <w:caps w:val="0"/>
          <w:color w:val="auto"/>
          <w:spacing w:val="0"/>
          <w:kern w:val="0"/>
          <w:sz w:val="32"/>
          <w:szCs w:val="32"/>
          <w:lang w:val="en-US" w:eastAsia="zh-CN" w:bidi="ar"/>
        </w:rPr>
        <w:t xml:space="preserve"> </w:t>
      </w:r>
      <w:r>
        <w:rPr>
          <w:rFonts w:hint="default" w:ascii="Times New Roman" w:hAnsi="Times New Roman" w:eastAsia="黑体" w:cs="Times New Roman"/>
          <w:b w:val="0"/>
          <w:bCs w:val="0"/>
          <w:i w:val="0"/>
          <w:caps w:val="0"/>
          <w:color w:val="auto"/>
          <w:spacing w:val="0"/>
          <w:kern w:val="0"/>
          <w:sz w:val="32"/>
          <w:szCs w:val="32"/>
          <w:lang w:val="en-US" w:eastAsia="zh-CN" w:bidi="ar"/>
        </w:rPr>
        <w:fldChar w:fldCharType="begin"/>
      </w:r>
      <w:r>
        <w:rPr>
          <w:rFonts w:hint="default" w:ascii="Times New Roman" w:hAnsi="Times New Roman" w:eastAsia="黑体" w:cs="Times New Roman"/>
          <w:b w:val="0"/>
          <w:bCs w:val="0"/>
          <w:i w:val="0"/>
          <w:caps w:val="0"/>
          <w:color w:val="auto"/>
          <w:spacing w:val="0"/>
          <w:kern w:val="0"/>
          <w:sz w:val="32"/>
          <w:szCs w:val="32"/>
          <w:lang w:val="en-US" w:eastAsia="zh-CN" w:bidi="ar"/>
        </w:rPr>
        <w:instrText xml:space="preserve"> HYPERLINK \l "_Toc126072316" </w:instrText>
      </w:r>
      <w:r>
        <w:rPr>
          <w:rFonts w:hint="default" w:ascii="Times New Roman" w:hAnsi="Times New Roman" w:eastAsia="黑体" w:cs="Times New Roman"/>
          <w:b w:val="0"/>
          <w:bCs w:val="0"/>
          <w:i w:val="0"/>
          <w:caps w:val="0"/>
          <w:color w:val="auto"/>
          <w:spacing w:val="0"/>
          <w:kern w:val="0"/>
          <w:sz w:val="32"/>
          <w:szCs w:val="32"/>
          <w:lang w:val="en-US" w:eastAsia="zh-CN" w:bidi="ar"/>
        </w:rPr>
        <w:fldChar w:fldCharType="separate"/>
      </w:r>
      <w:r>
        <w:rPr>
          <w:rFonts w:hint="default" w:ascii="Times New Roman" w:hAnsi="Times New Roman" w:eastAsia="黑体" w:cs="Times New Roman"/>
          <w:b w:val="0"/>
          <w:bCs w:val="0"/>
          <w:i w:val="0"/>
          <w:caps w:val="0"/>
          <w:color w:val="auto"/>
          <w:spacing w:val="0"/>
          <w:kern w:val="0"/>
          <w:sz w:val="32"/>
          <w:szCs w:val="32"/>
          <w:lang w:val="en-US" w:eastAsia="zh-CN" w:bidi="ar"/>
        </w:rPr>
        <w:t>一、项目基本情况</w:t>
      </w:r>
      <w:r>
        <w:rPr>
          <w:rFonts w:hint="default" w:ascii="Times New Roman" w:hAnsi="Times New Roman" w:eastAsia="黑体" w:cs="Times New Roman"/>
          <w:b w:val="0"/>
          <w:bCs w:val="0"/>
          <w:i w:val="0"/>
          <w:caps w:val="0"/>
          <w:color w:val="auto"/>
          <w:spacing w:val="0"/>
          <w:kern w:val="0"/>
          <w:sz w:val="32"/>
          <w:szCs w:val="32"/>
          <w:lang w:val="en-US" w:eastAsia="zh-CN" w:bidi="ar"/>
        </w:rPr>
        <w:fldChar w:fldCharType="end"/>
      </w:r>
    </w:p>
    <w:p w14:paraId="0EBA07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 xml:space="preserve">    包括葡萄酒产业生产加工、品牌建设、市场销售、技术研发、公共服务等全产业链发展情况；近年来辖区政府或有关部门出台的支持产业发展的政策或资金扶持情况；产业发展优势、存在问题及发展前景等。</w:t>
      </w:r>
    </w:p>
    <w:p w14:paraId="635513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 xml:space="preserve">    </w:t>
      </w:r>
      <w:r>
        <w:rPr>
          <w:rFonts w:hint="default" w:ascii="Times New Roman" w:hAnsi="Times New Roman" w:eastAsia="黑体" w:cs="Times New Roman"/>
          <w:b w:val="0"/>
          <w:bCs w:val="0"/>
          <w:i w:val="0"/>
          <w:caps w:val="0"/>
          <w:color w:val="auto"/>
          <w:spacing w:val="0"/>
          <w:kern w:val="0"/>
          <w:sz w:val="32"/>
          <w:szCs w:val="32"/>
          <w:lang w:val="en-US" w:eastAsia="zh-CN" w:bidi="ar"/>
        </w:rPr>
        <w:t>二、实施主体情况</w:t>
      </w:r>
    </w:p>
    <w:p w14:paraId="01C070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 xml:space="preserve">    承担项目实施主体具体情况，包括</w:t>
      </w:r>
      <w:r>
        <w:rPr>
          <w:rFonts w:hint="eastAsia" w:ascii="Times New Roman" w:hAnsi="Times New Roman" w:eastAsia="仿宋_GB2312" w:cs="Times New Roman"/>
          <w:i w:val="0"/>
          <w:caps w:val="0"/>
          <w:color w:val="auto"/>
          <w:spacing w:val="0"/>
          <w:kern w:val="0"/>
          <w:sz w:val="32"/>
          <w:szCs w:val="32"/>
          <w:lang w:val="en-US" w:eastAsia="zh-CN" w:bidi="ar"/>
        </w:rPr>
        <w:t>经营情况</w:t>
      </w:r>
      <w:r>
        <w:rPr>
          <w:rFonts w:hint="default" w:ascii="Times New Roman" w:hAnsi="Times New Roman" w:eastAsia="仿宋_GB2312" w:cs="Times New Roman"/>
          <w:i w:val="0"/>
          <w:caps w:val="0"/>
          <w:color w:val="auto"/>
          <w:spacing w:val="0"/>
          <w:kern w:val="0"/>
          <w:sz w:val="32"/>
          <w:szCs w:val="32"/>
          <w:lang w:val="en-US" w:eastAsia="zh-CN" w:bidi="ar"/>
        </w:rPr>
        <w:t>、取得荣誉等。</w:t>
      </w:r>
    </w:p>
    <w:p w14:paraId="728B9AC5">
      <w:pPr>
        <w:pStyle w:val="8"/>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_GB2312" w:cs="Times New Roman"/>
          <w:b w:val="0"/>
          <w:bCs w:val="0"/>
          <w:i w:val="0"/>
          <w:caps w:val="0"/>
          <w:color w:val="auto"/>
          <w:spacing w:val="0"/>
          <w:kern w:val="0"/>
          <w:sz w:val="32"/>
          <w:szCs w:val="32"/>
          <w:lang w:val="en-US" w:eastAsia="zh-CN" w:bidi="ar"/>
        </w:rPr>
      </w:pPr>
      <w:r>
        <w:rPr>
          <w:rFonts w:hint="default" w:ascii="Times New Roman" w:hAnsi="Times New Roman" w:cs="Times New Roman"/>
          <w:b w:val="0"/>
          <w:bCs w:val="0"/>
          <w:i w:val="0"/>
          <w:caps w:val="0"/>
          <w:color w:val="auto"/>
          <w:spacing w:val="0"/>
          <w:kern w:val="0"/>
          <w:sz w:val="32"/>
          <w:szCs w:val="32"/>
          <w:lang w:val="en-US" w:eastAsia="zh-CN" w:bidi="ar"/>
        </w:rPr>
        <w:t xml:space="preserve">    </w:t>
      </w:r>
      <w:r>
        <w:rPr>
          <w:rFonts w:hint="default" w:ascii="Times New Roman" w:hAnsi="Times New Roman" w:eastAsia="黑体" w:cs="Times New Roman"/>
          <w:b w:val="0"/>
          <w:bCs w:val="0"/>
          <w:i w:val="0"/>
          <w:caps w:val="0"/>
          <w:color w:val="auto"/>
          <w:spacing w:val="0"/>
          <w:kern w:val="0"/>
          <w:sz w:val="32"/>
          <w:szCs w:val="32"/>
          <w:lang w:val="en-US" w:eastAsia="zh-CN" w:bidi="ar"/>
        </w:rPr>
        <w:t>三、</w:t>
      </w:r>
      <w:r>
        <w:rPr>
          <w:rFonts w:hint="default" w:ascii="Times New Roman" w:hAnsi="Times New Roman" w:eastAsia="黑体" w:cs="Times New Roman"/>
          <w:b w:val="0"/>
          <w:bCs w:val="0"/>
          <w:i w:val="0"/>
          <w:caps w:val="0"/>
          <w:color w:val="auto"/>
          <w:spacing w:val="0"/>
          <w:kern w:val="0"/>
          <w:sz w:val="32"/>
          <w:szCs w:val="32"/>
          <w:lang w:val="en-US" w:eastAsia="zh-CN" w:bidi="ar"/>
        </w:rPr>
        <w:fldChar w:fldCharType="begin"/>
      </w:r>
      <w:r>
        <w:rPr>
          <w:rFonts w:hint="default" w:ascii="Times New Roman" w:hAnsi="Times New Roman" w:eastAsia="黑体" w:cs="Times New Roman"/>
          <w:b w:val="0"/>
          <w:bCs w:val="0"/>
          <w:i w:val="0"/>
          <w:caps w:val="0"/>
          <w:color w:val="auto"/>
          <w:spacing w:val="0"/>
          <w:kern w:val="0"/>
          <w:sz w:val="32"/>
          <w:szCs w:val="32"/>
          <w:lang w:val="en-US" w:eastAsia="zh-CN" w:bidi="ar"/>
        </w:rPr>
        <w:instrText xml:space="preserve"> HYPERLINK \l "_Toc126072319" </w:instrText>
      </w:r>
      <w:r>
        <w:rPr>
          <w:rFonts w:hint="default" w:ascii="Times New Roman" w:hAnsi="Times New Roman" w:eastAsia="黑体" w:cs="Times New Roman"/>
          <w:b w:val="0"/>
          <w:bCs w:val="0"/>
          <w:i w:val="0"/>
          <w:caps w:val="0"/>
          <w:color w:val="auto"/>
          <w:spacing w:val="0"/>
          <w:kern w:val="0"/>
          <w:sz w:val="32"/>
          <w:szCs w:val="32"/>
          <w:lang w:val="en-US" w:eastAsia="zh-CN" w:bidi="ar"/>
        </w:rPr>
        <w:fldChar w:fldCharType="separate"/>
      </w:r>
      <w:r>
        <w:rPr>
          <w:rFonts w:hint="default" w:ascii="Times New Roman" w:hAnsi="Times New Roman" w:eastAsia="黑体" w:cs="Times New Roman"/>
          <w:b w:val="0"/>
          <w:bCs w:val="0"/>
          <w:i w:val="0"/>
          <w:caps w:val="0"/>
          <w:color w:val="auto"/>
          <w:spacing w:val="0"/>
          <w:kern w:val="0"/>
          <w:sz w:val="32"/>
          <w:szCs w:val="32"/>
          <w:lang w:val="en-US" w:eastAsia="zh-CN" w:bidi="ar"/>
        </w:rPr>
        <w:t>建设目标</w:t>
      </w:r>
      <w:r>
        <w:rPr>
          <w:rFonts w:hint="default" w:ascii="Times New Roman" w:hAnsi="Times New Roman" w:eastAsia="黑体" w:cs="Times New Roman"/>
          <w:b w:val="0"/>
          <w:bCs w:val="0"/>
          <w:i w:val="0"/>
          <w:caps w:val="0"/>
          <w:color w:val="auto"/>
          <w:spacing w:val="0"/>
          <w:kern w:val="0"/>
          <w:sz w:val="32"/>
          <w:szCs w:val="32"/>
          <w:lang w:val="en-US" w:eastAsia="zh-CN" w:bidi="ar"/>
        </w:rPr>
        <w:fldChar w:fldCharType="end"/>
      </w:r>
    </w:p>
    <w:p w14:paraId="43B8AFB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b w:val="0"/>
          <w:bCs w:val="0"/>
          <w:i w:val="0"/>
          <w:caps w:val="0"/>
          <w:color w:val="auto"/>
          <w:spacing w:val="0"/>
          <w:kern w:val="0"/>
          <w:sz w:val="32"/>
          <w:szCs w:val="32"/>
          <w:lang w:val="en-US" w:eastAsia="zh-CN" w:bidi="ar"/>
        </w:rPr>
      </w:pPr>
      <w:r>
        <w:rPr>
          <w:rFonts w:hint="default" w:ascii="Times New Roman" w:hAnsi="Times New Roman" w:eastAsia="仿宋_GB2312" w:cs="Times New Roman"/>
          <w:b w:val="0"/>
          <w:bCs w:val="0"/>
          <w:i w:val="0"/>
          <w:caps w:val="0"/>
          <w:color w:val="auto"/>
          <w:spacing w:val="0"/>
          <w:kern w:val="0"/>
          <w:sz w:val="32"/>
          <w:szCs w:val="32"/>
          <w:lang w:val="en-US" w:eastAsia="zh-CN" w:bidi="ar"/>
        </w:rPr>
        <w:t>项目2027年</w:t>
      </w:r>
      <w:bookmarkStart w:id="0" w:name="_GoBack"/>
      <w:r>
        <w:rPr>
          <w:rFonts w:hint="eastAsia" w:ascii="Times New Roman" w:hAnsi="Times New Roman" w:eastAsia="仿宋_GB2312" w:cs="Times New Roman"/>
          <w:b w:val="0"/>
          <w:bCs w:val="0"/>
          <w:i w:val="0"/>
          <w:caps w:val="0"/>
          <w:color w:val="auto"/>
          <w:spacing w:val="0"/>
          <w:kern w:val="0"/>
          <w:sz w:val="32"/>
          <w:szCs w:val="32"/>
          <w:lang w:val="en-US" w:eastAsia="zh-CN" w:bidi="ar"/>
        </w:rPr>
        <w:t>达到</w:t>
      </w:r>
      <w:bookmarkEnd w:id="0"/>
      <w:r>
        <w:rPr>
          <w:rFonts w:hint="default" w:ascii="Times New Roman" w:hAnsi="Times New Roman" w:eastAsia="仿宋_GB2312" w:cs="Times New Roman"/>
          <w:b w:val="0"/>
          <w:bCs w:val="0"/>
          <w:i w:val="0"/>
          <w:caps w:val="0"/>
          <w:color w:val="auto"/>
          <w:spacing w:val="0"/>
          <w:kern w:val="0"/>
          <w:sz w:val="32"/>
          <w:szCs w:val="32"/>
          <w:lang w:val="en-US" w:eastAsia="zh-CN" w:bidi="ar"/>
        </w:rPr>
        <w:t>预期目标，目标值测算要科学合理。</w:t>
      </w:r>
    </w:p>
    <w:p w14:paraId="4A63DBC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b w:val="0"/>
          <w:bCs w:val="0"/>
          <w:i w:val="0"/>
          <w:caps w:val="0"/>
          <w:color w:val="auto"/>
          <w:spacing w:val="0"/>
          <w:kern w:val="0"/>
          <w:sz w:val="32"/>
          <w:szCs w:val="32"/>
          <w:lang w:val="en-US" w:eastAsia="zh-CN" w:bidi="ar"/>
        </w:rPr>
      </w:pPr>
      <w:r>
        <w:rPr>
          <w:rFonts w:hint="default" w:ascii="Times New Roman" w:hAnsi="Times New Roman" w:eastAsia="黑体" w:cs="Times New Roman"/>
          <w:b w:val="0"/>
          <w:bCs w:val="0"/>
          <w:i w:val="0"/>
          <w:caps w:val="0"/>
          <w:color w:val="auto"/>
          <w:spacing w:val="0"/>
          <w:kern w:val="0"/>
          <w:sz w:val="32"/>
          <w:szCs w:val="32"/>
          <w:lang w:val="en-US" w:eastAsia="zh-CN" w:bidi="ar"/>
        </w:rPr>
        <w:t>四、建设内容及</w:t>
      </w:r>
      <w:r>
        <w:rPr>
          <w:rFonts w:hint="eastAsia" w:ascii="Times New Roman" w:hAnsi="Times New Roman" w:eastAsia="黑体" w:cs="Times New Roman"/>
          <w:b w:val="0"/>
          <w:bCs w:val="0"/>
          <w:i w:val="0"/>
          <w:caps w:val="0"/>
          <w:color w:val="auto"/>
          <w:spacing w:val="0"/>
          <w:kern w:val="0"/>
          <w:sz w:val="32"/>
          <w:szCs w:val="32"/>
          <w:lang w:val="en-US" w:eastAsia="zh-CN" w:bidi="ar"/>
        </w:rPr>
        <w:t>实施安排</w:t>
      </w:r>
    </w:p>
    <w:p w14:paraId="49719D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kern w:val="0"/>
          <w:sz w:val="32"/>
          <w:szCs w:val="32"/>
          <w:lang w:val="en-US" w:eastAsia="zh-CN" w:bidi="ar"/>
        </w:rPr>
        <w:t>项目实施主体要明确，项目建设期为</w:t>
      </w:r>
      <w:r>
        <w:rPr>
          <w:rFonts w:hint="eastAsia" w:ascii="Times New Roman" w:hAnsi="Times New Roman" w:eastAsia="仿宋_GB2312" w:cs="Times New Roman"/>
          <w:i w:val="0"/>
          <w:caps w:val="0"/>
          <w:color w:val="auto"/>
          <w:spacing w:val="0"/>
          <w:kern w:val="0"/>
          <w:sz w:val="32"/>
          <w:szCs w:val="32"/>
          <w:lang w:val="en-US" w:eastAsia="zh-CN" w:bidi="ar"/>
        </w:rPr>
        <w:t>2026-</w:t>
      </w:r>
      <w:r>
        <w:rPr>
          <w:rFonts w:hint="default" w:ascii="Times New Roman" w:hAnsi="Times New Roman" w:eastAsia="仿宋_GB2312" w:cs="Times New Roman"/>
          <w:i w:val="0"/>
          <w:caps w:val="0"/>
          <w:color w:val="auto"/>
          <w:spacing w:val="0"/>
          <w:kern w:val="0"/>
          <w:sz w:val="32"/>
          <w:szCs w:val="32"/>
          <w:lang w:val="en-US" w:eastAsia="zh-CN" w:bidi="ar"/>
        </w:rPr>
        <w:t>2027年。建设内容为</w:t>
      </w:r>
      <w:r>
        <w:rPr>
          <w:rFonts w:hint="default" w:ascii="Times New Roman" w:hAnsi="Times New Roman" w:eastAsia="仿宋_GB2312" w:cs="Times New Roman"/>
          <w:i w:val="0"/>
          <w:caps w:val="0"/>
          <w:color w:val="auto"/>
          <w:spacing w:val="0"/>
          <w:sz w:val="32"/>
          <w:szCs w:val="32"/>
          <w:lang w:val="en-US" w:eastAsia="zh-CN"/>
        </w:rPr>
        <w:t>提升酿酒葡萄基地生产能力、推进产业融合发展、加强品牌营销、强化科技人才支撑、壮大经营服务主体等。</w:t>
      </w:r>
    </w:p>
    <w:p w14:paraId="1B72F28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黑体" w:cs="Times New Roman"/>
          <w:b w:val="0"/>
          <w:bCs w:val="0"/>
          <w:i w:val="0"/>
          <w:caps w:val="0"/>
          <w:color w:val="auto"/>
          <w:spacing w:val="0"/>
          <w:kern w:val="0"/>
          <w:sz w:val="32"/>
          <w:szCs w:val="32"/>
          <w:lang w:val="en-US" w:eastAsia="zh-CN" w:bidi="ar"/>
        </w:rPr>
      </w:pPr>
      <w:r>
        <w:rPr>
          <w:rFonts w:hint="default" w:ascii="Times New Roman" w:hAnsi="Times New Roman" w:eastAsia="黑体" w:cs="Times New Roman"/>
          <w:b w:val="0"/>
          <w:bCs w:val="0"/>
          <w:i w:val="0"/>
          <w:caps w:val="0"/>
          <w:color w:val="auto"/>
          <w:spacing w:val="0"/>
          <w:kern w:val="0"/>
          <w:sz w:val="32"/>
          <w:szCs w:val="32"/>
          <w:lang w:val="en-US" w:eastAsia="zh-CN" w:bidi="ar"/>
        </w:rPr>
        <w:t>五、投资概算与资金使用</w:t>
      </w:r>
    </w:p>
    <w:p w14:paraId="01B32B9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 xml:space="preserve">    申报单位要对资金具体用途、补助对象、补助环节、补助标准、支出方式、进度安排、建设目标和监督管理等做出详细</w:t>
      </w:r>
      <w:r>
        <w:rPr>
          <w:rFonts w:hint="eastAsia" w:ascii="Times New Roman" w:hAnsi="Times New Roman" w:eastAsia="仿宋_GB2312" w:cs="Times New Roman"/>
          <w:i w:val="0"/>
          <w:caps w:val="0"/>
          <w:color w:val="auto"/>
          <w:spacing w:val="0"/>
          <w:kern w:val="0"/>
          <w:sz w:val="32"/>
          <w:szCs w:val="32"/>
          <w:lang w:val="en-US" w:eastAsia="zh-CN" w:bidi="ar"/>
        </w:rPr>
        <w:t>说明</w:t>
      </w:r>
      <w:r>
        <w:rPr>
          <w:rFonts w:hint="default" w:ascii="Times New Roman" w:hAnsi="Times New Roman" w:eastAsia="仿宋_GB2312" w:cs="Times New Roman"/>
          <w:i w:val="0"/>
          <w:caps w:val="0"/>
          <w:color w:val="auto"/>
          <w:spacing w:val="0"/>
          <w:kern w:val="0"/>
          <w:sz w:val="32"/>
          <w:szCs w:val="32"/>
          <w:lang w:val="en-US" w:eastAsia="zh-CN" w:bidi="ar"/>
        </w:rPr>
        <w:t>。明确补助对象的建设内容、补助标准及资金测算清单、建设目标及完成时间。</w:t>
      </w:r>
    </w:p>
    <w:p w14:paraId="545E159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b w:val="0"/>
          <w:bCs w:val="0"/>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 xml:space="preserve">    </w:t>
      </w:r>
      <w:r>
        <w:rPr>
          <w:rFonts w:hint="default" w:ascii="Times New Roman" w:hAnsi="Times New Roman" w:eastAsia="黑体" w:cs="Times New Roman"/>
          <w:b w:val="0"/>
          <w:bCs w:val="0"/>
          <w:i w:val="0"/>
          <w:caps w:val="0"/>
          <w:color w:val="auto"/>
          <w:spacing w:val="0"/>
          <w:kern w:val="0"/>
          <w:sz w:val="32"/>
          <w:szCs w:val="32"/>
          <w:lang w:val="en-US" w:eastAsia="zh-CN" w:bidi="ar"/>
        </w:rPr>
        <w:t>六、效益分析</w:t>
      </w:r>
    </w:p>
    <w:p w14:paraId="3862C39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 xml:space="preserve">    经济、社会、生态效益分析。</w:t>
      </w:r>
    </w:p>
    <w:p w14:paraId="18F759D3">
      <w:pPr>
        <w:pStyle w:val="9"/>
        <w:keepNext w:val="0"/>
        <w:keepLines w:val="0"/>
        <w:pageBreakBefore w:val="0"/>
        <w:widowControl w:val="0"/>
        <w:tabs>
          <w:tab w:val="right" w:leader="hyphen" w:pos="8296"/>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i w:val="0"/>
          <w:caps w:val="0"/>
          <w:color w:val="auto"/>
          <w:spacing w:val="0"/>
          <w:kern w:val="0"/>
          <w:sz w:val="32"/>
          <w:szCs w:val="32"/>
          <w:lang w:val="en-US" w:eastAsia="zh-CN" w:bidi="ar"/>
        </w:rPr>
      </w:pPr>
      <w:r>
        <w:rPr>
          <w:rFonts w:hint="default" w:ascii="Times New Roman" w:hAnsi="Times New Roman" w:eastAsia="黑体" w:cs="Times New Roman"/>
          <w:b w:val="0"/>
          <w:bCs w:val="0"/>
          <w:i w:val="0"/>
          <w:caps w:val="0"/>
          <w:color w:val="auto"/>
          <w:spacing w:val="0"/>
          <w:kern w:val="0"/>
          <w:sz w:val="32"/>
          <w:szCs w:val="32"/>
          <w:lang w:val="en-US" w:eastAsia="zh-CN" w:bidi="ar"/>
        </w:rPr>
        <w:t>七、保障措施</w:t>
      </w:r>
    </w:p>
    <w:p w14:paraId="5ACABA9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包括推进项目实施的组织领导、技术服务、工作制度、资金监管、宣传引导等。</w:t>
      </w:r>
    </w:p>
    <w:p w14:paraId="15EDBA4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40" w:firstLineChars="300"/>
        <w:jc w:val="both"/>
        <w:textAlignment w:val="auto"/>
        <w:outlineLvl w:val="9"/>
        <w:rPr>
          <w:rFonts w:hint="default" w:ascii="Times New Roman" w:hAnsi="Times New Roman" w:eastAsia="仿宋_GB2312" w:cs="Times New Roman"/>
          <w:color w:val="auto"/>
          <w:sz w:val="28"/>
          <w:szCs w:val="28"/>
          <w:lang w:eastAsia="zh-CN"/>
        </w:rPr>
      </w:pPr>
    </w:p>
    <w:p w14:paraId="707BD88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附表：</w:t>
      </w:r>
      <w:r>
        <w:rPr>
          <w:rFonts w:hint="default" w:ascii="Times New Roman" w:hAnsi="Times New Roman" w:eastAsia="仿宋_GB2312" w:cs="Times New Roman"/>
          <w:color w:val="auto"/>
          <w:sz w:val="32"/>
          <w:szCs w:val="32"/>
          <w:lang w:val="en-US" w:eastAsia="zh-CN"/>
        </w:rPr>
        <w:t>1.项目投资概算表</w:t>
      </w:r>
    </w:p>
    <w:p w14:paraId="5CD1FB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1920" w:firstLineChars="600"/>
        <w:jc w:val="both"/>
        <w:textAlignment w:val="auto"/>
        <w:outlineLvl w:val="9"/>
        <w:rPr>
          <w:rFonts w:hint="default" w:ascii="Times New Roman" w:hAnsi="Times New Roman" w:eastAsia="仿宋_GB2312" w:cs="Times New Roman"/>
          <w:sz w:val="32"/>
          <w:szCs w:val="32"/>
        </w:rPr>
        <w:sectPr>
          <w:footerReference r:id="rId3" w:type="default"/>
          <w:pgSz w:w="11906" w:h="16838"/>
          <w:pgMar w:top="2098" w:right="1474" w:bottom="1984" w:left="1587" w:header="851" w:footer="1417" w:gutter="0"/>
          <w:pgNumType w:fmt="decimal"/>
          <w:cols w:space="0" w:num="1"/>
          <w:rtlGutter w:val="0"/>
          <w:docGrid w:type="lines" w:linePitch="439" w:charSpace="0"/>
        </w:sectPr>
      </w:pPr>
      <w:r>
        <w:rPr>
          <w:rFonts w:hint="default" w:ascii="Times New Roman" w:hAnsi="Times New Roman" w:eastAsia="仿宋_GB2312" w:cs="Times New Roman"/>
          <w:color w:val="auto"/>
          <w:sz w:val="32"/>
          <w:szCs w:val="32"/>
          <w:lang w:val="en-US" w:eastAsia="zh-CN"/>
        </w:rPr>
        <w:t>2.资金使用分配表</w:t>
      </w:r>
    </w:p>
    <w:p w14:paraId="5C06CC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黑体" w:hAnsi="黑体" w:eastAsia="黑体" w:cs="黑体"/>
          <w:b w:val="0"/>
          <w:i w:val="0"/>
          <w:caps w:val="0"/>
          <w:color w:val="333333"/>
          <w:spacing w:val="0"/>
          <w:kern w:val="0"/>
          <w:sz w:val="32"/>
          <w:szCs w:val="32"/>
          <w:lang w:val="en-US" w:eastAsia="zh-CN" w:bidi="ar-SA"/>
        </w:rPr>
      </w:pPr>
      <w:r>
        <w:rPr>
          <w:rFonts w:hint="eastAsia" w:ascii="黑体" w:hAnsi="黑体" w:eastAsia="黑体" w:cs="黑体"/>
          <w:b w:val="0"/>
          <w:i w:val="0"/>
          <w:caps w:val="0"/>
          <w:color w:val="333333"/>
          <w:spacing w:val="0"/>
          <w:kern w:val="0"/>
          <w:sz w:val="32"/>
          <w:szCs w:val="32"/>
          <w:lang w:val="en-US" w:eastAsia="zh-CN" w:bidi="ar-SA"/>
        </w:rPr>
        <w:t>附表1</w:t>
      </w:r>
    </w:p>
    <w:p w14:paraId="221A7AD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9"/>
        <w:rPr>
          <w:rFonts w:hint="eastAsia" w:ascii="方正小标宋简体" w:hAnsi="方正小标宋简体" w:eastAsia="方正小标宋简体" w:cs="方正小标宋简体"/>
          <w:b w:val="0"/>
          <w:i w:val="0"/>
          <w:caps w:val="0"/>
          <w:color w:val="333333"/>
          <w:spacing w:val="0"/>
          <w:kern w:val="0"/>
          <w:sz w:val="44"/>
          <w:szCs w:val="44"/>
          <w:lang w:val="en-US" w:eastAsia="zh-CN" w:bidi="ar-SA"/>
        </w:rPr>
      </w:pPr>
      <w:r>
        <w:rPr>
          <w:rFonts w:hint="eastAsia" w:ascii="方正小标宋简体" w:hAnsi="方正小标宋简体" w:eastAsia="方正小标宋简体" w:cs="方正小标宋简体"/>
          <w:b w:val="0"/>
          <w:i w:val="0"/>
          <w:caps w:val="0"/>
          <w:color w:val="333333"/>
          <w:spacing w:val="0"/>
          <w:kern w:val="0"/>
          <w:sz w:val="44"/>
          <w:szCs w:val="44"/>
          <w:lang w:val="en-US" w:eastAsia="zh-CN" w:bidi="ar-SA"/>
        </w:rPr>
        <w:t>项目投资概算表</w:t>
      </w:r>
    </w:p>
    <w:p w14:paraId="2F216C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tbl>
      <w:tblPr>
        <w:tblStyle w:val="12"/>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04"/>
        <w:gridCol w:w="1562"/>
        <w:gridCol w:w="1362"/>
        <w:gridCol w:w="1432"/>
        <w:gridCol w:w="1292"/>
        <w:gridCol w:w="1193"/>
        <w:gridCol w:w="1193"/>
        <w:gridCol w:w="1095"/>
        <w:gridCol w:w="870"/>
        <w:gridCol w:w="716"/>
        <w:gridCol w:w="970"/>
        <w:gridCol w:w="708"/>
        <w:gridCol w:w="3"/>
      </w:tblGrid>
      <w:tr w14:paraId="0D57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543" w:hRule="atLeast"/>
          <w:tblHeader/>
          <w:jc w:val="center"/>
        </w:trPr>
        <w:tc>
          <w:tcPr>
            <w:tcW w:w="669" w:type="dxa"/>
            <w:vMerge w:val="restart"/>
            <w:shd w:val="clear" w:color="auto" w:fill="auto"/>
            <w:vAlign w:val="center"/>
          </w:tcPr>
          <w:p w14:paraId="67D24EE1">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序号</w:t>
            </w:r>
          </w:p>
        </w:tc>
        <w:tc>
          <w:tcPr>
            <w:tcW w:w="1104" w:type="dxa"/>
            <w:vMerge w:val="restart"/>
            <w:shd w:val="clear" w:color="auto" w:fill="auto"/>
            <w:vAlign w:val="center"/>
          </w:tcPr>
          <w:p w14:paraId="3C26BF8D">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项目名称</w:t>
            </w:r>
          </w:p>
        </w:tc>
        <w:tc>
          <w:tcPr>
            <w:tcW w:w="1562" w:type="dxa"/>
            <w:vMerge w:val="restart"/>
            <w:shd w:val="clear" w:color="auto" w:fill="auto"/>
            <w:vAlign w:val="center"/>
          </w:tcPr>
          <w:p w14:paraId="32BA9CC0">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lang w:eastAsia="zh-CN"/>
              </w:rPr>
              <w:t>单位</w:t>
            </w:r>
          </w:p>
        </w:tc>
        <w:tc>
          <w:tcPr>
            <w:tcW w:w="1362" w:type="dxa"/>
            <w:vMerge w:val="restart"/>
            <w:shd w:val="clear" w:color="auto" w:fill="auto"/>
            <w:vAlign w:val="center"/>
          </w:tcPr>
          <w:p w14:paraId="4A47DA90">
            <w:pPr>
              <w:widowControl/>
              <w:spacing w:line="240" w:lineRule="exact"/>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lang w:eastAsia="zh-CN"/>
              </w:rPr>
              <w:t>数量</w:t>
            </w:r>
          </w:p>
        </w:tc>
        <w:tc>
          <w:tcPr>
            <w:tcW w:w="1432" w:type="dxa"/>
            <w:vMerge w:val="restart"/>
            <w:shd w:val="clear" w:color="auto" w:fill="auto"/>
            <w:vAlign w:val="center"/>
          </w:tcPr>
          <w:p w14:paraId="0A3DCD30">
            <w:pPr>
              <w:widowControl/>
              <w:spacing w:line="240" w:lineRule="exact"/>
              <w:jc w:val="center"/>
              <w:rPr>
                <w:rFonts w:hint="eastAsia"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建设内容</w:t>
            </w:r>
          </w:p>
        </w:tc>
        <w:tc>
          <w:tcPr>
            <w:tcW w:w="1292" w:type="dxa"/>
            <w:vMerge w:val="restart"/>
            <w:shd w:val="clear" w:color="auto" w:fill="auto"/>
            <w:vAlign w:val="center"/>
          </w:tcPr>
          <w:p w14:paraId="5D3B0127">
            <w:pPr>
              <w:widowControl/>
              <w:spacing w:line="240" w:lineRule="exact"/>
              <w:jc w:val="center"/>
              <w:rPr>
                <w:rFonts w:hint="eastAsia" w:ascii="Times New Roman" w:hAnsi="Times New Roman" w:eastAsia="宋体" w:cs="Times New Roman"/>
                <w:b/>
                <w:bCs/>
                <w:kern w:val="0"/>
                <w:sz w:val="18"/>
                <w:szCs w:val="18"/>
                <w:lang w:eastAsia="zh-CN"/>
              </w:rPr>
            </w:pPr>
            <w:r>
              <w:rPr>
                <w:rFonts w:hint="eastAsia" w:ascii="Times New Roman" w:hAnsi="Times New Roman" w:eastAsia="宋体" w:cs="Times New Roman"/>
                <w:b/>
                <w:bCs/>
                <w:kern w:val="0"/>
                <w:sz w:val="18"/>
                <w:szCs w:val="18"/>
              </w:rPr>
              <w:t>建设地点</w:t>
            </w:r>
          </w:p>
        </w:tc>
        <w:tc>
          <w:tcPr>
            <w:tcW w:w="1193" w:type="dxa"/>
            <w:vMerge w:val="restart"/>
            <w:shd w:val="clear" w:color="auto" w:fill="auto"/>
            <w:vAlign w:val="center"/>
          </w:tcPr>
          <w:p w14:paraId="62354458">
            <w:pPr>
              <w:widowControl/>
              <w:spacing w:line="240" w:lineRule="exact"/>
              <w:jc w:val="center"/>
              <w:rPr>
                <w:rFonts w:hint="eastAsia"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lang w:eastAsia="zh-CN"/>
              </w:rPr>
              <w:t>实施主体</w:t>
            </w:r>
          </w:p>
        </w:tc>
        <w:tc>
          <w:tcPr>
            <w:tcW w:w="1193" w:type="dxa"/>
            <w:vMerge w:val="restart"/>
            <w:shd w:val="clear" w:color="auto" w:fill="auto"/>
            <w:vAlign w:val="center"/>
          </w:tcPr>
          <w:p w14:paraId="66A59D68">
            <w:pPr>
              <w:widowControl/>
              <w:spacing w:line="240" w:lineRule="exact"/>
              <w:jc w:val="center"/>
              <w:rPr>
                <w:rFonts w:hint="eastAsia" w:ascii="Times New Roman" w:hAnsi="Times New Roman" w:eastAsia="宋体" w:cs="Times New Roman"/>
                <w:b/>
                <w:bCs/>
                <w:kern w:val="0"/>
                <w:sz w:val="18"/>
                <w:szCs w:val="18"/>
                <w:lang w:eastAsia="zh-CN"/>
              </w:rPr>
            </w:pPr>
            <w:r>
              <w:rPr>
                <w:rFonts w:hint="eastAsia" w:ascii="Times New Roman" w:hAnsi="Times New Roman" w:eastAsia="宋体" w:cs="Times New Roman"/>
                <w:b/>
                <w:bCs/>
                <w:kern w:val="0"/>
                <w:sz w:val="18"/>
                <w:szCs w:val="18"/>
                <w:lang w:eastAsia="zh-CN"/>
              </w:rPr>
              <w:t>单价</w:t>
            </w:r>
            <w:r>
              <w:rPr>
                <w:rFonts w:hint="eastAsia" w:ascii="Times New Roman" w:hAnsi="Times New Roman" w:eastAsia="宋体" w:cs="Times New Roman"/>
                <w:b/>
                <w:bCs/>
                <w:kern w:val="0"/>
                <w:sz w:val="18"/>
                <w:szCs w:val="18"/>
              </w:rPr>
              <w:t>（万元）</w:t>
            </w:r>
          </w:p>
        </w:tc>
        <w:tc>
          <w:tcPr>
            <w:tcW w:w="1095" w:type="dxa"/>
            <w:vMerge w:val="restart"/>
            <w:shd w:val="clear" w:color="auto" w:fill="auto"/>
            <w:vAlign w:val="center"/>
          </w:tcPr>
          <w:p w14:paraId="055EC2B7">
            <w:pPr>
              <w:widowControl/>
              <w:jc w:val="center"/>
              <w:rPr>
                <w:rFonts w:hint="eastAsia"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总投资</w:t>
            </w:r>
          </w:p>
          <w:p w14:paraId="7F93CF83">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（万元）</w:t>
            </w:r>
          </w:p>
        </w:tc>
        <w:tc>
          <w:tcPr>
            <w:tcW w:w="2556" w:type="dxa"/>
            <w:gridSpan w:val="3"/>
            <w:shd w:val="clear" w:color="auto" w:fill="auto"/>
            <w:vAlign w:val="center"/>
          </w:tcPr>
          <w:p w14:paraId="420B7CBD">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资金筹措（万元）</w:t>
            </w:r>
          </w:p>
        </w:tc>
        <w:tc>
          <w:tcPr>
            <w:tcW w:w="708" w:type="dxa"/>
            <w:shd w:val="clear" w:color="auto" w:fill="auto"/>
            <w:vAlign w:val="center"/>
          </w:tcPr>
          <w:p w14:paraId="37E2ECBE">
            <w:pPr>
              <w:widowControl/>
              <w:jc w:val="center"/>
              <w:rPr>
                <w:rFonts w:hint="eastAsia" w:ascii="Times New Roman" w:hAnsi="Times New Roman" w:eastAsia="宋体" w:cs="Times New Roman"/>
                <w:b/>
                <w:bCs/>
                <w:kern w:val="0"/>
                <w:sz w:val="18"/>
                <w:szCs w:val="18"/>
                <w:lang w:eastAsia="zh-CN"/>
              </w:rPr>
            </w:pPr>
            <w:r>
              <w:rPr>
                <w:rFonts w:hint="eastAsia" w:ascii="Times New Roman" w:hAnsi="Times New Roman" w:eastAsia="宋体" w:cs="Times New Roman"/>
                <w:b/>
                <w:bCs/>
                <w:kern w:val="0"/>
                <w:sz w:val="18"/>
                <w:szCs w:val="18"/>
                <w:lang w:eastAsia="zh-CN"/>
              </w:rPr>
              <w:t>备注</w:t>
            </w:r>
          </w:p>
        </w:tc>
      </w:tr>
      <w:tr w14:paraId="08AA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blHeader/>
          <w:jc w:val="center"/>
        </w:trPr>
        <w:tc>
          <w:tcPr>
            <w:tcW w:w="669" w:type="dxa"/>
            <w:vMerge w:val="continue"/>
            <w:vAlign w:val="center"/>
          </w:tcPr>
          <w:p w14:paraId="685A5E0F">
            <w:pPr>
              <w:widowControl/>
              <w:jc w:val="center"/>
              <w:rPr>
                <w:rFonts w:ascii="Times New Roman" w:hAnsi="Times New Roman" w:eastAsia="宋体" w:cs="Times New Roman"/>
                <w:b/>
                <w:bCs/>
                <w:color w:val="000000"/>
                <w:kern w:val="0"/>
                <w:sz w:val="18"/>
                <w:szCs w:val="18"/>
              </w:rPr>
            </w:pPr>
          </w:p>
        </w:tc>
        <w:tc>
          <w:tcPr>
            <w:tcW w:w="1104" w:type="dxa"/>
            <w:vMerge w:val="continue"/>
            <w:vAlign w:val="center"/>
          </w:tcPr>
          <w:p w14:paraId="19692841">
            <w:pPr>
              <w:widowControl/>
              <w:jc w:val="center"/>
              <w:rPr>
                <w:rFonts w:ascii="Times New Roman" w:hAnsi="Times New Roman" w:eastAsia="宋体" w:cs="Times New Roman"/>
                <w:b/>
                <w:bCs/>
                <w:color w:val="000000"/>
                <w:kern w:val="0"/>
                <w:sz w:val="18"/>
                <w:szCs w:val="18"/>
              </w:rPr>
            </w:pPr>
          </w:p>
        </w:tc>
        <w:tc>
          <w:tcPr>
            <w:tcW w:w="1562" w:type="dxa"/>
            <w:vMerge w:val="continue"/>
            <w:vAlign w:val="center"/>
          </w:tcPr>
          <w:p w14:paraId="07C1E7B7">
            <w:pPr>
              <w:widowControl/>
              <w:jc w:val="center"/>
              <w:rPr>
                <w:rFonts w:ascii="Times New Roman" w:hAnsi="Times New Roman" w:eastAsia="宋体" w:cs="Times New Roman"/>
                <w:b/>
                <w:bCs/>
                <w:color w:val="000000"/>
                <w:kern w:val="0"/>
                <w:sz w:val="18"/>
                <w:szCs w:val="18"/>
              </w:rPr>
            </w:pPr>
          </w:p>
        </w:tc>
        <w:tc>
          <w:tcPr>
            <w:tcW w:w="1362" w:type="dxa"/>
            <w:vMerge w:val="continue"/>
            <w:vAlign w:val="center"/>
          </w:tcPr>
          <w:p w14:paraId="54259897">
            <w:pPr>
              <w:widowControl/>
              <w:spacing w:line="240" w:lineRule="exact"/>
              <w:rPr>
                <w:rFonts w:ascii="Times New Roman" w:hAnsi="Times New Roman" w:eastAsia="宋体" w:cs="Times New Roman"/>
                <w:b/>
                <w:bCs/>
                <w:kern w:val="0"/>
                <w:sz w:val="18"/>
                <w:szCs w:val="18"/>
              </w:rPr>
            </w:pPr>
          </w:p>
        </w:tc>
        <w:tc>
          <w:tcPr>
            <w:tcW w:w="1432" w:type="dxa"/>
            <w:vMerge w:val="continue"/>
            <w:vAlign w:val="center"/>
          </w:tcPr>
          <w:p w14:paraId="56E10B82">
            <w:pPr>
              <w:widowControl/>
              <w:spacing w:line="240" w:lineRule="exact"/>
              <w:rPr>
                <w:rFonts w:ascii="Times New Roman" w:hAnsi="Times New Roman" w:eastAsia="宋体" w:cs="Times New Roman"/>
                <w:b/>
                <w:bCs/>
                <w:kern w:val="0"/>
                <w:sz w:val="18"/>
                <w:szCs w:val="18"/>
              </w:rPr>
            </w:pPr>
          </w:p>
        </w:tc>
        <w:tc>
          <w:tcPr>
            <w:tcW w:w="1292" w:type="dxa"/>
            <w:vMerge w:val="continue"/>
            <w:vAlign w:val="center"/>
          </w:tcPr>
          <w:p w14:paraId="5E296E73">
            <w:pPr>
              <w:widowControl/>
              <w:spacing w:line="240" w:lineRule="exact"/>
              <w:rPr>
                <w:rFonts w:ascii="Times New Roman" w:hAnsi="Times New Roman" w:eastAsia="宋体" w:cs="Times New Roman"/>
                <w:b/>
                <w:bCs/>
                <w:kern w:val="0"/>
                <w:sz w:val="18"/>
                <w:szCs w:val="18"/>
              </w:rPr>
            </w:pPr>
          </w:p>
        </w:tc>
        <w:tc>
          <w:tcPr>
            <w:tcW w:w="1193" w:type="dxa"/>
            <w:vMerge w:val="continue"/>
            <w:vAlign w:val="center"/>
          </w:tcPr>
          <w:p w14:paraId="6203F69A">
            <w:pPr>
              <w:widowControl/>
              <w:spacing w:line="240" w:lineRule="exact"/>
              <w:rPr>
                <w:rFonts w:ascii="Times New Roman" w:hAnsi="Times New Roman" w:eastAsia="宋体" w:cs="Times New Roman"/>
                <w:b/>
                <w:bCs/>
                <w:kern w:val="0"/>
                <w:sz w:val="18"/>
                <w:szCs w:val="18"/>
              </w:rPr>
            </w:pPr>
          </w:p>
        </w:tc>
        <w:tc>
          <w:tcPr>
            <w:tcW w:w="1193" w:type="dxa"/>
            <w:vMerge w:val="continue"/>
            <w:vAlign w:val="center"/>
          </w:tcPr>
          <w:p w14:paraId="6F3B950E">
            <w:pPr>
              <w:widowControl/>
              <w:spacing w:line="240" w:lineRule="exact"/>
              <w:rPr>
                <w:rFonts w:ascii="Times New Roman" w:hAnsi="Times New Roman" w:eastAsia="宋体" w:cs="Times New Roman"/>
                <w:b/>
                <w:bCs/>
                <w:kern w:val="0"/>
                <w:sz w:val="18"/>
                <w:szCs w:val="18"/>
              </w:rPr>
            </w:pPr>
          </w:p>
        </w:tc>
        <w:tc>
          <w:tcPr>
            <w:tcW w:w="1095" w:type="dxa"/>
            <w:vMerge w:val="continue"/>
            <w:vAlign w:val="center"/>
          </w:tcPr>
          <w:p w14:paraId="614534CC">
            <w:pPr>
              <w:widowControl/>
              <w:jc w:val="left"/>
              <w:rPr>
                <w:rFonts w:ascii="Times New Roman" w:hAnsi="Times New Roman" w:eastAsia="宋体" w:cs="Times New Roman"/>
                <w:b/>
                <w:bCs/>
                <w:color w:val="000000"/>
                <w:kern w:val="0"/>
                <w:sz w:val="18"/>
                <w:szCs w:val="18"/>
              </w:rPr>
            </w:pPr>
          </w:p>
        </w:tc>
        <w:tc>
          <w:tcPr>
            <w:tcW w:w="870" w:type="dxa"/>
            <w:shd w:val="clear" w:color="auto" w:fill="auto"/>
            <w:vAlign w:val="center"/>
          </w:tcPr>
          <w:p w14:paraId="0BD88652">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中央</w:t>
            </w:r>
          </w:p>
          <w:p w14:paraId="3027C13C">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资金</w:t>
            </w:r>
          </w:p>
        </w:tc>
        <w:tc>
          <w:tcPr>
            <w:tcW w:w="716" w:type="dxa"/>
            <w:shd w:val="clear" w:color="auto" w:fill="auto"/>
            <w:vAlign w:val="center"/>
          </w:tcPr>
          <w:p w14:paraId="7A01C902">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地方</w:t>
            </w:r>
          </w:p>
          <w:p w14:paraId="69101657">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资金</w:t>
            </w:r>
          </w:p>
        </w:tc>
        <w:tc>
          <w:tcPr>
            <w:tcW w:w="970" w:type="dxa"/>
            <w:shd w:val="clear" w:color="auto" w:fill="auto"/>
            <w:vAlign w:val="center"/>
          </w:tcPr>
          <w:p w14:paraId="705FF950">
            <w:pPr>
              <w:widowControl/>
              <w:jc w:val="center"/>
              <w:rPr>
                <w:rFonts w:hint="eastAsia" w:ascii="Times New Roman" w:hAnsi="Times New Roman" w:eastAsia="宋体" w:cs="Times New Roman"/>
                <w:b/>
                <w:bCs/>
                <w:kern w:val="0"/>
                <w:sz w:val="18"/>
                <w:szCs w:val="18"/>
                <w:lang w:eastAsia="zh-CN"/>
              </w:rPr>
            </w:pPr>
            <w:r>
              <w:rPr>
                <w:rFonts w:hint="eastAsia" w:ascii="Times New Roman" w:hAnsi="Times New Roman" w:eastAsia="宋体" w:cs="Times New Roman"/>
                <w:b/>
                <w:bCs/>
                <w:kern w:val="0"/>
                <w:sz w:val="18"/>
                <w:szCs w:val="18"/>
                <w:lang w:eastAsia="zh-CN"/>
              </w:rPr>
              <w:t>自筹</w:t>
            </w:r>
          </w:p>
          <w:p w14:paraId="4E29C1C6">
            <w:pPr>
              <w:widowControl/>
              <w:jc w:val="center"/>
              <w:rPr>
                <w:rFonts w:ascii="Times New Roman" w:hAnsi="Times New Roman" w:eastAsia="宋体" w:cs="Times New Roman"/>
                <w:b/>
                <w:bCs/>
                <w:kern w:val="0"/>
                <w:sz w:val="18"/>
                <w:szCs w:val="18"/>
              </w:rPr>
            </w:pPr>
            <w:r>
              <w:rPr>
                <w:rFonts w:hint="eastAsia" w:ascii="Times New Roman" w:hAnsi="Times New Roman" w:eastAsia="宋体" w:cs="Times New Roman"/>
                <w:b/>
                <w:bCs/>
                <w:kern w:val="0"/>
                <w:sz w:val="18"/>
                <w:szCs w:val="18"/>
              </w:rPr>
              <w:t>资金</w:t>
            </w:r>
          </w:p>
        </w:tc>
        <w:tc>
          <w:tcPr>
            <w:tcW w:w="711" w:type="dxa"/>
            <w:gridSpan w:val="2"/>
            <w:vAlign w:val="center"/>
          </w:tcPr>
          <w:p w14:paraId="3B6588F0">
            <w:pPr>
              <w:widowControl/>
              <w:rPr>
                <w:rFonts w:ascii="Times New Roman" w:hAnsi="Times New Roman" w:eastAsia="宋体" w:cs="Times New Roman"/>
                <w:b/>
                <w:bCs/>
                <w:color w:val="000000"/>
                <w:kern w:val="0"/>
                <w:sz w:val="18"/>
                <w:szCs w:val="18"/>
              </w:rPr>
            </w:pPr>
          </w:p>
        </w:tc>
      </w:tr>
      <w:tr w14:paraId="4375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669" w:type="dxa"/>
            <w:vAlign w:val="center"/>
          </w:tcPr>
          <w:p w14:paraId="406B23C1">
            <w:pPr>
              <w:widowControl/>
              <w:jc w:val="center"/>
              <w:rPr>
                <w:rFonts w:ascii="Times New Roman" w:hAnsi="Times New Roman" w:eastAsia="宋体" w:cs="Times New Roman"/>
                <w:b/>
                <w:bCs/>
                <w:color w:val="000000"/>
                <w:kern w:val="0"/>
                <w:sz w:val="24"/>
                <w:szCs w:val="24"/>
              </w:rPr>
            </w:pPr>
          </w:p>
        </w:tc>
        <w:tc>
          <w:tcPr>
            <w:tcW w:w="1104" w:type="dxa"/>
            <w:vAlign w:val="center"/>
          </w:tcPr>
          <w:p w14:paraId="02F03B58">
            <w:pPr>
              <w:widowControl/>
              <w:jc w:val="center"/>
              <w:rPr>
                <w:rFonts w:ascii="Times New Roman" w:hAnsi="Times New Roman" w:eastAsia="宋体" w:cs="Times New Roman"/>
                <w:b/>
                <w:bCs/>
                <w:color w:val="000000"/>
                <w:kern w:val="0"/>
                <w:sz w:val="24"/>
                <w:szCs w:val="24"/>
              </w:rPr>
            </w:pPr>
          </w:p>
        </w:tc>
        <w:tc>
          <w:tcPr>
            <w:tcW w:w="1562" w:type="dxa"/>
            <w:vAlign w:val="center"/>
          </w:tcPr>
          <w:p w14:paraId="0FB284C1">
            <w:pPr>
              <w:widowControl/>
              <w:jc w:val="center"/>
              <w:rPr>
                <w:rFonts w:ascii="Times New Roman" w:hAnsi="Times New Roman" w:eastAsia="宋体" w:cs="Times New Roman"/>
                <w:b/>
                <w:bCs/>
                <w:color w:val="000000"/>
                <w:kern w:val="0"/>
                <w:sz w:val="24"/>
                <w:szCs w:val="24"/>
              </w:rPr>
            </w:pPr>
          </w:p>
        </w:tc>
        <w:tc>
          <w:tcPr>
            <w:tcW w:w="1362" w:type="dxa"/>
            <w:vAlign w:val="center"/>
          </w:tcPr>
          <w:p w14:paraId="15E99C89">
            <w:pPr>
              <w:widowControl/>
              <w:spacing w:line="240" w:lineRule="exact"/>
              <w:rPr>
                <w:rFonts w:ascii="Times New Roman" w:hAnsi="Times New Roman" w:eastAsia="宋体" w:cs="Times New Roman"/>
                <w:b/>
                <w:bCs/>
                <w:kern w:val="0"/>
                <w:sz w:val="24"/>
                <w:szCs w:val="24"/>
              </w:rPr>
            </w:pPr>
          </w:p>
        </w:tc>
        <w:tc>
          <w:tcPr>
            <w:tcW w:w="1432" w:type="dxa"/>
            <w:vAlign w:val="center"/>
          </w:tcPr>
          <w:p w14:paraId="07C8249A">
            <w:pPr>
              <w:widowControl/>
              <w:spacing w:line="240" w:lineRule="exact"/>
              <w:rPr>
                <w:rFonts w:ascii="Times New Roman" w:hAnsi="Times New Roman" w:eastAsia="宋体" w:cs="Times New Roman"/>
                <w:b/>
                <w:bCs/>
                <w:kern w:val="0"/>
                <w:sz w:val="24"/>
                <w:szCs w:val="24"/>
              </w:rPr>
            </w:pPr>
          </w:p>
        </w:tc>
        <w:tc>
          <w:tcPr>
            <w:tcW w:w="1292" w:type="dxa"/>
            <w:vAlign w:val="center"/>
          </w:tcPr>
          <w:p w14:paraId="6DEDB0C6">
            <w:pPr>
              <w:widowControl/>
              <w:spacing w:line="240" w:lineRule="exact"/>
              <w:rPr>
                <w:rFonts w:ascii="Times New Roman" w:hAnsi="Times New Roman" w:eastAsia="宋体" w:cs="Times New Roman"/>
                <w:b/>
                <w:bCs/>
                <w:kern w:val="0"/>
                <w:sz w:val="24"/>
                <w:szCs w:val="24"/>
              </w:rPr>
            </w:pPr>
          </w:p>
        </w:tc>
        <w:tc>
          <w:tcPr>
            <w:tcW w:w="1193" w:type="dxa"/>
            <w:vAlign w:val="center"/>
          </w:tcPr>
          <w:p w14:paraId="4FB140C9">
            <w:pPr>
              <w:widowControl/>
              <w:spacing w:line="240" w:lineRule="exact"/>
              <w:rPr>
                <w:rFonts w:ascii="Times New Roman" w:hAnsi="Times New Roman" w:eastAsia="宋体" w:cs="Times New Roman"/>
                <w:b/>
                <w:bCs/>
                <w:kern w:val="0"/>
                <w:sz w:val="24"/>
                <w:szCs w:val="24"/>
              </w:rPr>
            </w:pPr>
          </w:p>
        </w:tc>
        <w:tc>
          <w:tcPr>
            <w:tcW w:w="1193" w:type="dxa"/>
            <w:vAlign w:val="center"/>
          </w:tcPr>
          <w:p w14:paraId="0184AB7E">
            <w:pPr>
              <w:widowControl/>
              <w:spacing w:line="240" w:lineRule="exact"/>
              <w:rPr>
                <w:rFonts w:ascii="Times New Roman" w:hAnsi="Times New Roman" w:eastAsia="宋体" w:cs="Times New Roman"/>
                <w:b/>
                <w:bCs/>
                <w:kern w:val="0"/>
                <w:sz w:val="24"/>
                <w:szCs w:val="24"/>
              </w:rPr>
            </w:pPr>
          </w:p>
        </w:tc>
        <w:tc>
          <w:tcPr>
            <w:tcW w:w="1095" w:type="dxa"/>
            <w:vAlign w:val="center"/>
          </w:tcPr>
          <w:p w14:paraId="4778D90C">
            <w:pPr>
              <w:widowControl/>
              <w:jc w:val="left"/>
              <w:rPr>
                <w:rFonts w:ascii="Times New Roman" w:hAnsi="Times New Roman" w:eastAsia="宋体" w:cs="Times New Roman"/>
                <w:b/>
                <w:bCs/>
                <w:color w:val="000000"/>
                <w:kern w:val="0"/>
                <w:sz w:val="24"/>
                <w:szCs w:val="24"/>
              </w:rPr>
            </w:pPr>
          </w:p>
        </w:tc>
        <w:tc>
          <w:tcPr>
            <w:tcW w:w="870" w:type="dxa"/>
            <w:shd w:val="clear" w:color="auto" w:fill="auto"/>
            <w:vAlign w:val="center"/>
          </w:tcPr>
          <w:p w14:paraId="13C40985">
            <w:pPr>
              <w:widowControl/>
              <w:jc w:val="center"/>
              <w:rPr>
                <w:rFonts w:hint="eastAsia" w:ascii="Times New Roman" w:hAnsi="Times New Roman" w:eastAsia="宋体" w:cs="Times New Roman"/>
                <w:b/>
                <w:bCs/>
                <w:kern w:val="0"/>
                <w:sz w:val="16"/>
                <w:szCs w:val="16"/>
              </w:rPr>
            </w:pPr>
          </w:p>
        </w:tc>
        <w:tc>
          <w:tcPr>
            <w:tcW w:w="716" w:type="dxa"/>
            <w:shd w:val="clear" w:color="auto" w:fill="auto"/>
            <w:vAlign w:val="center"/>
          </w:tcPr>
          <w:p w14:paraId="02E0B286">
            <w:pPr>
              <w:widowControl/>
              <w:jc w:val="center"/>
              <w:rPr>
                <w:rFonts w:hint="eastAsia" w:ascii="Times New Roman" w:hAnsi="Times New Roman" w:eastAsia="宋体" w:cs="Times New Roman"/>
                <w:b/>
                <w:bCs/>
                <w:kern w:val="0"/>
                <w:sz w:val="16"/>
                <w:szCs w:val="16"/>
              </w:rPr>
            </w:pPr>
          </w:p>
        </w:tc>
        <w:tc>
          <w:tcPr>
            <w:tcW w:w="970" w:type="dxa"/>
            <w:shd w:val="clear" w:color="auto" w:fill="auto"/>
            <w:vAlign w:val="center"/>
          </w:tcPr>
          <w:p w14:paraId="4D6418F2">
            <w:pPr>
              <w:widowControl/>
              <w:jc w:val="center"/>
              <w:rPr>
                <w:rFonts w:hint="eastAsia" w:ascii="Times New Roman" w:hAnsi="Times New Roman" w:eastAsia="宋体" w:cs="Times New Roman"/>
                <w:b/>
                <w:bCs/>
                <w:kern w:val="0"/>
                <w:sz w:val="16"/>
                <w:szCs w:val="16"/>
              </w:rPr>
            </w:pPr>
          </w:p>
        </w:tc>
        <w:tc>
          <w:tcPr>
            <w:tcW w:w="711" w:type="dxa"/>
            <w:gridSpan w:val="2"/>
            <w:vAlign w:val="center"/>
          </w:tcPr>
          <w:p w14:paraId="51640524">
            <w:pPr>
              <w:widowControl/>
              <w:rPr>
                <w:rFonts w:ascii="Times New Roman" w:hAnsi="Times New Roman" w:eastAsia="宋体" w:cs="Times New Roman"/>
                <w:b/>
                <w:bCs/>
                <w:color w:val="000000"/>
                <w:kern w:val="0"/>
                <w:sz w:val="24"/>
                <w:szCs w:val="24"/>
              </w:rPr>
            </w:pPr>
          </w:p>
        </w:tc>
      </w:tr>
      <w:tr w14:paraId="47CD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669" w:type="dxa"/>
            <w:vAlign w:val="center"/>
          </w:tcPr>
          <w:p w14:paraId="23729D83">
            <w:pPr>
              <w:widowControl/>
              <w:jc w:val="center"/>
              <w:rPr>
                <w:rFonts w:ascii="Times New Roman" w:hAnsi="Times New Roman" w:eastAsia="宋体" w:cs="Times New Roman"/>
                <w:b/>
                <w:bCs/>
                <w:color w:val="000000"/>
                <w:kern w:val="0"/>
                <w:sz w:val="24"/>
                <w:szCs w:val="24"/>
              </w:rPr>
            </w:pPr>
          </w:p>
        </w:tc>
        <w:tc>
          <w:tcPr>
            <w:tcW w:w="1104" w:type="dxa"/>
            <w:vAlign w:val="center"/>
          </w:tcPr>
          <w:p w14:paraId="05243F55">
            <w:pPr>
              <w:widowControl/>
              <w:jc w:val="center"/>
              <w:rPr>
                <w:rFonts w:ascii="Times New Roman" w:hAnsi="Times New Roman" w:eastAsia="宋体" w:cs="Times New Roman"/>
                <w:b/>
                <w:bCs/>
                <w:color w:val="000000"/>
                <w:kern w:val="0"/>
                <w:sz w:val="24"/>
                <w:szCs w:val="24"/>
              </w:rPr>
            </w:pPr>
          </w:p>
        </w:tc>
        <w:tc>
          <w:tcPr>
            <w:tcW w:w="1562" w:type="dxa"/>
            <w:vAlign w:val="center"/>
          </w:tcPr>
          <w:p w14:paraId="400A9532">
            <w:pPr>
              <w:widowControl/>
              <w:jc w:val="center"/>
              <w:rPr>
                <w:rFonts w:ascii="Times New Roman" w:hAnsi="Times New Roman" w:eastAsia="宋体" w:cs="Times New Roman"/>
                <w:b/>
                <w:bCs/>
                <w:color w:val="000000"/>
                <w:kern w:val="0"/>
                <w:sz w:val="24"/>
                <w:szCs w:val="24"/>
              </w:rPr>
            </w:pPr>
          </w:p>
        </w:tc>
        <w:tc>
          <w:tcPr>
            <w:tcW w:w="1362" w:type="dxa"/>
            <w:vAlign w:val="center"/>
          </w:tcPr>
          <w:p w14:paraId="4FE9154E">
            <w:pPr>
              <w:widowControl/>
              <w:spacing w:line="240" w:lineRule="exact"/>
              <w:rPr>
                <w:rFonts w:ascii="Times New Roman" w:hAnsi="Times New Roman" w:eastAsia="宋体" w:cs="Times New Roman"/>
                <w:b/>
                <w:bCs/>
                <w:kern w:val="0"/>
                <w:sz w:val="24"/>
                <w:szCs w:val="24"/>
              </w:rPr>
            </w:pPr>
          </w:p>
        </w:tc>
        <w:tc>
          <w:tcPr>
            <w:tcW w:w="1432" w:type="dxa"/>
            <w:vAlign w:val="center"/>
          </w:tcPr>
          <w:p w14:paraId="465C5EF8">
            <w:pPr>
              <w:widowControl/>
              <w:spacing w:line="240" w:lineRule="exact"/>
              <w:rPr>
                <w:rFonts w:ascii="Times New Roman" w:hAnsi="Times New Roman" w:eastAsia="宋体" w:cs="Times New Roman"/>
                <w:b/>
                <w:bCs/>
                <w:kern w:val="0"/>
                <w:sz w:val="24"/>
                <w:szCs w:val="24"/>
              </w:rPr>
            </w:pPr>
          </w:p>
        </w:tc>
        <w:tc>
          <w:tcPr>
            <w:tcW w:w="1292" w:type="dxa"/>
            <w:vAlign w:val="center"/>
          </w:tcPr>
          <w:p w14:paraId="1A36D68D">
            <w:pPr>
              <w:widowControl/>
              <w:spacing w:line="240" w:lineRule="exact"/>
              <w:rPr>
                <w:rFonts w:ascii="Times New Roman" w:hAnsi="Times New Roman" w:eastAsia="宋体" w:cs="Times New Roman"/>
                <w:b/>
                <w:bCs/>
                <w:kern w:val="0"/>
                <w:sz w:val="24"/>
                <w:szCs w:val="24"/>
              </w:rPr>
            </w:pPr>
          </w:p>
        </w:tc>
        <w:tc>
          <w:tcPr>
            <w:tcW w:w="1193" w:type="dxa"/>
            <w:vAlign w:val="center"/>
          </w:tcPr>
          <w:p w14:paraId="530BDB57">
            <w:pPr>
              <w:widowControl/>
              <w:spacing w:line="240" w:lineRule="exact"/>
              <w:rPr>
                <w:rFonts w:ascii="Times New Roman" w:hAnsi="Times New Roman" w:eastAsia="宋体" w:cs="Times New Roman"/>
                <w:b/>
                <w:bCs/>
                <w:kern w:val="0"/>
                <w:sz w:val="24"/>
                <w:szCs w:val="24"/>
              </w:rPr>
            </w:pPr>
          </w:p>
        </w:tc>
        <w:tc>
          <w:tcPr>
            <w:tcW w:w="1193" w:type="dxa"/>
            <w:vAlign w:val="center"/>
          </w:tcPr>
          <w:p w14:paraId="4A7A18C9">
            <w:pPr>
              <w:widowControl/>
              <w:spacing w:line="240" w:lineRule="exact"/>
              <w:rPr>
                <w:rFonts w:ascii="Times New Roman" w:hAnsi="Times New Roman" w:eastAsia="宋体" w:cs="Times New Roman"/>
                <w:b/>
                <w:bCs/>
                <w:kern w:val="0"/>
                <w:sz w:val="24"/>
                <w:szCs w:val="24"/>
              </w:rPr>
            </w:pPr>
          </w:p>
        </w:tc>
        <w:tc>
          <w:tcPr>
            <w:tcW w:w="1095" w:type="dxa"/>
            <w:vAlign w:val="center"/>
          </w:tcPr>
          <w:p w14:paraId="44219CC5">
            <w:pPr>
              <w:widowControl/>
              <w:jc w:val="left"/>
              <w:rPr>
                <w:rFonts w:ascii="Times New Roman" w:hAnsi="Times New Roman" w:eastAsia="宋体" w:cs="Times New Roman"/>
                <w:b/>
                <w:bCs/>
                <w:color w:val="000000"/>
                <w:kern w:val="0"/>
                <w:sz w:val="24"/>
                <w:szCs w:val="24"/>
              </w:rPr>
            </w:pPr>
          </w:p>
        </w:tc>
        <w:tc>
          <w:tcPr>
            <w:tcW w:w="870" w:type="dxa"/>
            <w:shd w:val="clear" w:color="auto" w:fill="auto"/>
            <w:vAlign w:val="center"/>
          </w:tcPr>
          <w:p w14:paraId="03C220C6">
            <w:pPr>
              <w:widowControl/>
              <w:jc w:val="center"/>
              <w:rPr>
                <w:rFonts w:hint="eastAsia" w:ascii="Times New Roman" w:hAnsi="Times New Roman" w:eastAsia="宋体" w:cs="Times New Roman"/>
                <w:b/>
                <w:bCs/>
                <w:kern w:val="0"/>
                <w:sz w:val="16"/>
                <w:szCs w:val="16"/>
              </w:rPr>
            </w:pPr>
          </w:p>
        </w:tc>
        <w:tc>
          <w:tcPr>
            <w:tcW w:w="716" w:type="dxa"/>
            <w:shd w:val="clear" w:color="auto" w:fill="auto"/>
            <w:vAlign w:val="center"/>
          </w:tcPr>
          <w:p w14:paraId="773CF956">
            <w:pPr>
              <w:widowControl/>
              <w:jc w:val="center"/>
              <w:rPr>
                <w:rFonts w:hint="eastAsia" w:ascii="Times New Roman" w:hAnsi="Times New Roman" w:eastAsia="宋体" w:cs="Times New Roman"/>
                <w:b/>
                <w:bCs/>
                <w:kern w:val="0"/>
                <w:sz w:val="16"/>
                <w:szCs w:val="16"/>
              </w:rPr>
            </w:pPr>
          </w:p>
        </w:tc>
        <w:tc>
          <w:tcPr>
            <w:tcW w:w="970" w:type="dxa"/>
            <w:shd w:val="clear" w:color="auto" w:fill="auto"/>
            <w:vAlign w:val="center"/>
          </w:tcPr>
          <w:p w14:paraId="460AB38D">
            <w:pPr>
              <w:widowControl/>
              <w:jc w:val="center"/>
              <w:rPr>
                <w:rFonts w:hint="eastAsia" w:ascii="Times New Roman" w:hAnsi="Times New Roman" w:eastAsia="宋体" w:cs="Times New Roman"/>
                <w:b/>
                <w:bCs/>
                <w:kern w:val="0"/>
                <w:sz w:val="16"/>
                <w:szCs w:val="16"/>
              </w:rPr>
            </w:pPr>
          </w:p>
        </w:tc>
        <w:tc>
          <w:tcPr>
            <w:tcW w:w="711" w:type="dxa"/>
            <w:gridSpan w:val="2"/>
            <w:vAlign w:val="center"/>
          </w:tcPr>
          <w:p w14:paraId="763135A6">
            <w:pPr>
              <w:widowControl/>
              <w:rPr>
                <w:rFonts w:ascii="Times New Roman" w:hAnsi="Times New Roman" w:eastAsia="宋体" w:cs="Times New Roman"/>
                <w:b/>
                <w:bCs/>
                <w:color w:val="000000"/>
                <w:kern w:val="0"/>
                <w:sz w:val="24"/>
                <w:szCs w:val="24"/>
              </w:rPr>
            </w:pPr>
          </w:p>
        </w:tc>
      </w:tr>
      <w:tr w14:paraId="6ED5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669" w:type="dxa"/>
            <w:vAlign w:val="center"/>
          </w:tcPr>
          <w:p w14:paraId="78690163">
            <w:pPr>
              <w:widowControl/>
              <w:jc w:val="center"/>
              <w:rPr>
                <w:rFonts w:ascii="Times New Roman" w:hAnsi="Times New Roman" w:eastAsia="宋体" w:cs="Times New Roman"/>
                <w:b/>
                <w:bCs/>
                <w:color w:val="000000"/>
                <w:kern w:val="0"/>
                <w:sz w:val="24"/>
                <w:szCs w:val="24"/>
              </w:rPr>
            </w:pPr>
          </w:p>
        </w:tc>
        <w:tc>
          <w:tcPr>
            <w:tcW w:w="1104" w:type="dxa"/>
            <w:vAlign w:val="center"/>
          </w:tcPr>
          <w:p w14:paraId="7961C3BD">
            <w:pPr>
              <w:widowControl/>
              <w:jc w:val="center"/>
              <w:rPr>
                <w:rFonts w:ascii="Times New Roman" w:hAnsi="Times New Roman" w:eastAsia="宋体" w:cs="Times New Roman"/>
                <w:b/>
                <w:bCs/>
                <w:color w:val="000000"/>
                <w:kern w:val="0"/>
                <w:sz w:val="24"/>
                <w:szCs w:val="24"/>
              </w:rPr>
            </w:pPr>
          </w:p>
        </w:tc>
        <w:tc>
          <w:tcPr>
            <w:tcW w:w="1562" w:type="dxa"/>
            <w:vAlign w:val="center"/>
          </w:tcPr>
          <w:p w14:paraId="75752073">
            <w:pPr>
              <w:widowControl/>
              <w:jc w:val="center"/>
              <w:rPr>
                <w:rFonts w:ascii="Times New Roman" w:hAnsi="Times New Roman" w:eastAsia="宋体" w:cs="Times New Roman"/>
                <w:b/>
                <w:bCs/>
                <w:color w:val="000000"/>
                <w:kern w:val="0"/>
                <w:sz w:val="24"/>
                <w:szCs w:val="24"/>
              </w:rPr>
            </w:pPr>
          </w:p>
        </w:tc>
        <w:tc>
          <w:tcPr>
            <w:tcW w:w="1362" w:type="dxa"/>
            <w:vAlign w:val="center"/>
          </w:tcPr>
          <w:p w14:paraId="5EC80FEE">
            <w:pPr>
              <w:widowControl/>
              <w:spacing w:line="240" w:lineRule="exact"/>
              <w:rPr>
                <w:rFonts w:ascii="Times New Roman" w:hAnsi="Times New Roman" w:eastAsia="宋体" w:cs="Times New Roman"/>
                <w:b/>
                <w:bCs/>
                <w:kern w:val="0"/>
                <w:sz w:val="24"/>
                <w:szCs w:val="24"/>
              </w:rPr>
            </w:pPr>
          </w:p>
        </w:tc>
        <w:tc>
          <w:tcPr>
            <w:tcW w:w="1432" w:type="dxa"/>
            <w:vAlign w:val="center"/>
          </w:tcPr>
          <w:p w14:paraId="264600F1">
            <w:pPr>
              <w:widowControl/>
              <w:spacing w:line="240" w:lineRule="exact"/>
              <w:rPr>
                <w:rFonts w:ascii="Times New Roman" w:hAnsi="Times New Roman" w:eastAsia="宋体" w:cs="Times New Roman"/>
                <w:b/>
                <w:bCs/>
                <w:kern w:val="0"/>
                <w:sz w:val="24"/>
                <w:szCs w:val="24"/>
              </w:rPr>
            </w:pPr>
          </w:p>
        </w:tc>
        <w:tc>
          <w:tcPr>
            <w:tcW w:w="1292" w:type="dxa"/>
            <w:vAlign w:val="center"/>
          </w:tcPr>
          <w:p w14:paraId="4BE7B47F">
            <w:pPr>
              <w:widowControl/>
              <w:spacing w:line="240" w:lineRule="exact"/>
              <w:rPr>
                <w:rFonts w:ascii="Times New Roman" w:hAnsi="Times New Roman" w:eastAsia="宋体" w:cs="Times New Roman"/>
                <w:b/>
                <w:bCs/>
                <w:kern w:val="0"/>
                <w:sz w:val="24"/>
                <w:szCs w:val="24"/>
              </w:rPr>
            </w:pPr>
          </w:p>
        </w:tc>
        <w:tc>
          <w:tcPr>
            <w:tcW w:w="1193" w:type="dxa"/>
            <w:vAlign w:val="center"/>
          </w:tcPr>
          <w:p w14:paraId="5CC12670">
            <w:pPr>
              <w:widowControl/>
              <w:spacing w:line="240" w:lineRule="exact"/>
              <w:rPr>
                <w:rFonts w:ascii="Times New Roman" w:hAnsi="Times New Roman" w:eastAsia="宋体" w:cs="Times New Roman"/>
                <w:b/>
                <w:bCs/>
                <w:kern w:val="0"/>
                <w:sz w:val="24"/>
                <w:szCs w:val="24"/>
              </w:rPr>
            </w:pPr>
          </w:p>
        </w:tc>
        <w:tc>
          <w:tcPr>
            <w:tcW w:w="1193" w:type="dxa"/>
            <w:vAlign w:val="center"/>
          </w:tcPr>
          <w:p w14:paraId="512B1E02">
            <w:pPr>
              <w:widowControl/>
              <w:spacing w:line="240" w:lineRule="exact"/>
              <w:rPr>
                <w:rFonts w:ascii="Times New Roman" w:hAnsi="Times New Roman" w:eastAsia="宋体" w:cs="Times New Roman"/>
                <w:b/>
                <w:bCs/>
                <w:kern w:val="0"/>
                <w:sz w:val="24"/>
                <w:szCs w:val="24"/>
              </w:rPr>
            </w:pPr>
          </w:p>
        </w:tc>
        <w:tc>
          <w:tcPr>
            <w:tcW w:w="1095" w:type="dxa"/>
            <w:vAlign w:val="center"/>
          </w:tcPr>
          <w:p w14:paraId="3BB22F64">
            <w:pPr>
              <w:widowControl/>
              <w:jc w:val="left"/>
              <w:rPr>
                <w:rFonts w:ascii="Times New Roman" w:hAnsi="Times New Roman" w:eastAsia="宋体" w:cs="Times New Roman"/>
                <w:b/>
                <w:bCs/>
                <w:color w:val="000000"/>
                <w:kern w:val="0"/>
                <w:sz w:val="24"/>
                <w:szCs w:val="24"/>
              </w:rPr>
            </w:pPr>
          </w:p>
        </w:tc>
        <w:tc>
          <w:tcPr>
            <w:tcW w:w="870" w:type="dxa"/>
            <w:shd w:val="clear" w:color="auto" w:fill="auto"/>
            <w:vAlign w:val="center"/>
          </w:tcPr>
          <w:p w14:paraId="4F25BE78">
            <w:pPr>
              <w:widowControl/>
              <w:jc w:val="center"/>
              <w:rPr>
                <w:rFonts w:hint="eastAsia" w:ascii="Times New Roman" w:hAnsi="Times New Roman" w:eastAsia="宋体" w:cs="Times New Roman"/>
                <w:b/>
                <w:bCs/>
                <w:kern w:val="0"/>
                <w:sz w:val="16"/>
                <w:szCs w:val="16"/>
              </w:rPr>
            </w:pPr>
          </w:p>
        </w:tc>
        <w:tc>
          <w:tcPr>
            <w:tcW w:w="716" w:type="dxa"/>
            <w:shd w:val="clear" w:color="auto" w:fill="auto"/>
            <w:vAlign w:val="center"/>
          </w:tcPr>
          <w:p w14:paraId="23336950">
            <w:pPr>
              <w:widowControl/>
              <w:jc w:val="center"/>
              <w:rPr>
                <w:rFonts w:hint="eastAsia" w:ascii="Times New Roman" w:hAnsi="Times New Roman" w:eastAsia="宋体" w:cs="Times New Roman"/>
                <w:b/>
                <w:bCs/>
                <w:kern w:val="0"/>
                <w:sz w:val="16"/>
                <w:szCs w:val="16"/>
              </w:rPr>
            </w:pPr>
          </w:p>
        </w:tc>
        <w:tc>
          <w:tcPr>
            <w:tcW w:w="970" w:type="dxa"/>
            <w:shd w:val="clear" w:color="auto" w:fill="auto"/>
            <w:vAlign w:val="center"/>
          </w:tcPr>
          <w:p w14:paraId="0EFB4A7F">
            <w:pPr>
              <w:widowControl/>
              <w:jc w:val="center"/>
              <w:rPr>
                <w:rFonts w:hint="eastAsia" w:ascii="Times New Roman" w:hAnsi="Times New Roman" w:eastAsia="宋体" w:cs="Times New Roman"/>
                <w:b/>
                <w:bCs/>
                <w:kern w:val="0"/>
                <w:sz w:val="16"/>
                <w:szCs w:val="16"/>
              </w:rPr>
            </w:pPr>
          </w:p>
        </w:tc>
        <w:tc>
          <w:tcPr>
            <w:tcW w:w="711" w:type="dxa"/>
            <w:gridSpan w:val="2"/>
            <w:vAlign w:val="center"/>
          </w:tcPr>
          <w:p w14:paraId="306FED37">
            <w:pPr>
              <w:widowControl/>
              <w:rPr>
                <w:rFonts w:ascii="Times New Roman" w:hAnsi="Times New Roman" w:eastAsia="宋体" w:cs="Times New Roman"/>
                <w:b/>
                <w:bCs/>
                <w:color w:val="000000"/>
                <w:kern w:val="0"/>
                <w:sz w:val="24"/>
                <w:szCs w:val="24"/>
              </w:rPr>
            </w:pPr>
          </w:p>
        </w:tc>
      </w:tr>
      <w:tr w14:paraId="60CC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blHeader/>
          <w:jc w:val="center"/>
        </w:trPr>
        <w:tc>
          <w:tcPr>
            <w:tcW w:w="669" w:type="dxa"/>
            <w:vAlign w:val="center"/>
          </w:tcPr>
          <w:p w14:paraId="3EEA0258">
            <w:pPr>
              <w:widowControl/>
              <w:jc w:val="center"/>
              <w:rPr>
                <w:rFonts w:ascii="Times New Roman" w:hAnsi="Times New Roman" w:eastAsia="宋体" w:cs="Times New Roman"/>
                <w:b/>
                <w:bCs/>
                <w:color w:val="000000"/>
                <w:kern w:val="0"/>
                <w:sz w:val="24"/>
                <w:szCs w:val="24"/>
              </w:rPr>
            </w:pPr>
          </w:p>
        </w:tc>
        <w:tc>
          <w:tcPr>
            <w:tcW w:w="1104" w:type="dxa"/>
            <w:vAlign w:val="center"/>
          </w:tcPr>
          <w:p w14:paraId="0A94E269">
            <w:pPr>
              <w:widowControl/>
              <w:jc w:val="center"/>
              <w:rPr>
                <w:rFonts w:ascii="Times New Roman" w:hAnsi="Times New Roman" w:eastAsia="宋体" w:cs="Times New Roman"/>
                <w:b/>
                <w:bCs/>
                <w:color w:val="000000"/>
                <w:kern w:val="0"/>
                <w:sz w:val="24"/>
                <w:szCs w:val="24"/>
              </w:rPr>
            </w:pPr>
          </w:p>
        </w:tc>
        <w:tc>
          <w:tcPr>
            <w:tcW w:w="1562" w:type="dxa"/>
            <w:vAlign w:val="center"/>
          </w:tcPr>
          <w:p w14:paraId="1ACD1C72">
            <w:pPr>
              <w:widowControl/>
              <w:jc w:val="center"/>
              <w:rPr>
                <w:rFonts w:ascii="Times New Roman" w:hAnsi="Times New Roman" w:eastAsia="宋体" w:cs="Times New Roman"/>
                <w:b/>
                <w:bCs/>
                <w:color w:val="000000"/>
                <w:kern w:val="0"/>
                <w:sz w:val="24"/>
                <w:szCs w:val="24"/>
              </w:rPr>
            </w:pPr>
          </w:p>
        </w:tc>
        <w:tc>
          <w:tcPr>
            <w:tcW w:w="1362" w:type="dxa"/>
            <w:vAlign w:val="center"/>
          </w:tcPr>
          <w:p w14:paraId="2662E5C6">
            <w:pPr>
              <w:widowControl/>
              <w:spacing w:line="240" w:lineRule="exact"/>
              <w:rPr>
                <w:rFonts w:ascii="Times New Roman" w:hAnsi="Times New Roman" w:eastAsia="宋体" w:cs="Times New Roman"/>
                <w:b/>
                <w:bCs/>
                <w:kern w:val="0"/>
                <w:sz w:val="24"/>
                <w:szCs w:val="24"/>
              </w:rPr>
            </w:pPr>
          </w:p>
        </w:tc>
        <w:tc>
          <w:tcPr>
            <w:tcW w:w="1432" w:type="dxa"/>
            <w:vAlign w:val="center"/>
          </w:tcPr>
          <w:p w14:paraId="1DD74BFF">
            <w:pPr>
              <w:widowControl/>
              <w:spacing w:line="240" w:lineRule="exact"/>
              <w:rPr>
                <w:rFonts w:ascii="Times New Roman" w:hAnsi="Times New Roman" w:eastAsia="宋体" w:cs="Times New Roman"/>
                <w:b/>
                <w:bCs/>
                <w:kern w:val="0"/>
                <w:sz w:val="24"/>
                <w:szCs w:val="24"/>
              </w:rPr>
            </w:pPr>
          </w:p>
        </w:tc>
        <w:tc>
          <w:tcPr>
            <w:tcW w:w="1292" w:type="dxa"/>
            <w:vAlign w:val="center"/>
          </w:tcPr>
          <w:p w14:paraId="70769E84">
            <w:pPr>
              <w:widowControl/>
              <w:spacing w:line="240" w:lineRule="exact"/>
              <w:rPr>
                <w:rFonts w:ascii="Times New Roman" w:hAnsi="Times New Roman" w:eastAsia="宋体" w:cs="Times New Roman"/>
                <w:b/>
                <w:bCs/>
                <w:kern w:val="0"/>
                <w:sz w:val="24"/>
                <w:szCs w:val="24"/>
              </w:rPr>
            </w:pPr>
          </w:p>
        </w:tc>
        <w:tc>
          <w:tcPr>
            <w:tcW w:w="1193" w:type="dxa"/>
            <w:vAlign w:val="center"/>
          </w:tcPr>
          <w:p w14:paraId="62B13C9D">
            <w:pPr>
              <w:widowControl/>
              <w:spacing w:line="240" w:lineRule="exact"/>
              <w:rPr>
                <w:rFonts w:ascii="Times New Roman" w:hAnsi="Times New Roman" w:eastAsia="宋体" w:cs="Times New Roman"/>
                <w:b/>
                <w:bCs/>
                <w:kern w:val="0"/>
                <w:sz w:val="24"/>
                <w:szCs w:val="24"/>
              </w:rPr>
            </w:pPr>
          </w:p>
        </w:tc>
        <w:tc>
          <w:tcPr>
            <w:tcW w:w="1193" w:type="dxa"/>
            <w:vAlign w:val="center"/>
          </w:tcPr>
          <w:p w14:paraId="2146E20A">
            <w:pPr>
              <w:widowControl/>
              <w:spacing w:line="240" w:lineRule="exact"/>
              <w:rPr>
                <w:rFonts w:ascii="Times New Roman" w:hAnsi="Times New Roman" w:eastAsia="宋体" w:cs="Times New Roman"/>
                <w:b/>
                <w:bCs/>
                <w:kern w:val="0"/>
                <w:sz w:val="24"/>
                <w:szCs w:val="24"/>
              </w:rPr>
            </w:pPr>
          </w:p>
        </w:tc>
        <w:tc>
          <w:tcPr>
            <w:tcW w:w="1095" w:type="dxa"/>
            <w:vAlign w:val="center"/>
          </w:tcPr>
          <w:p w14:paraId="1FDC6229">
            <w:pPr>
              <w:widowControl/>
              <w:jc w:val="left"/>
              <w:rPr>
                <w:rFonts w:ascii="Times New Roman" w:hAnsi="Times New Roman" w:eastAsia="宋体" w:cs="Times New Roman"/>
                <w:b/>
                <w:bCs/>
                <w:color w:val="000000"/>
                <w:kern w:val="0"/>
                <w:sz w:val="24"/>
                <w:szCs w:val="24"/>
              </w:rPr>
            </w:pPr>
          </w:p>
        </w:tc>
        <w:tc>
          <w:tcPr>
            <w:tcW w:w="870" w:type="dxa"/>
            <w:shd w:val="clear" w:color="auto" w:fill="auto"/>
            <w:vAlign w:val="center"/>
          </w:tcPr>
          <w:p w14:paraId="0044C231">
            <w:pPr>
              <w:widowControl/>
              <w:jc w:val="center"/>
              <w:rPr>
                <w:rFonts w:hint="eastAsia" w:ascii="Times New Roman" w:hAnsi="Times New Roman" w:eastAsia="宋体" w:cs="Times New Roman"/>
                <w:b/>
                <w:bCs/>
                <w:kern w:val="0"/>
                <w:sz w:val="16"/>
                <w:szCs w:val="16"/>
              </w:rPr>
            </w:pPr>
          </w:p>
        </w:tc>
        <w:tc>
          <w:tcPr>
            <w:tcW w:w="716" w:type="dxa"/>
            <w:shd w:val="clear" w:color="auto" w:fill="auto"/>
            <w:vAlign w:val="center"/>
          </w:tcPr>
          <w:p w14:paraId="6C8C836A">
            <w:pPr>
              <w:widowControl/>
              <w:jc w:val="center"/>
              <w:rPr>
                <w:rFonts w:hint="eastAsia" w:ascii="Times New Roman" w:hAnsi="Times New Roman" w:eastAsia="宋体" w:cs="Times New Roman"/>
                <w:b/>
                <w:bCs/>
                <w:kern w:val="0"/>
                <w:sz w:val="16"/>
                <w:szCs w:val="16"/>
              </w:rPr>
            </w:pPr>
          </w:p>
        </w:tc>
        <w:tc>
          <w:tcPr>
            <w:tcW w:w="970" w:type="dxa"/>
            <w:shd w:val="clear" w:color="auto" w:fill="auto"/>
            <w:vAlign w:val="center"/>
          </w:tcPr>
          <w:p w14:paraId="34922765">
            <w:pPr>
              <w:widowControl/>
              <w:jc w:val="center"/>
              <w:rPr>
                <w:rFonts w:hint="eastAsia" w:ascii="Times New Roman" w:hAnsi="Times New Roman" w:eastAsia="宋体" w:cs="Times New Roman"/>
                <w:b/>
                <w:bCs/>
                <w:kern w:val="0"/>
                <w:sz w:val="16"/>
                <w:szCs w:val="16"/>
              </w:rPr>
            </w:pPr>
          </w:p>
        </w:tc>
        <w:tc>
          <w:tcPr>
            <w:tcW w:w="711" w:type="dxa"/>
            <w:gridSpan w:val="2"/>
            <w:vAlign w:val="center"/>
          </w:tcPr>
          <w:p w14:paraId="70BFD766">
            <w:pPr>
              <w:widowControl/>
              <w:rPr>
                <w:rFonts w:ascii="Times New Roman" w:hAnsi="Times New Roman" w:eastAsia="宋体" w:cs="Times New Roman"/>
                <w:b/>
                <w:bCs/>
                <w:color w:val="000000"/>
                <w:kern w:val="0"/>
                <w:sz w:val="24"/>
                <w:szCs w:val="24"/>
              </w:rPr>
            </w:pPr>
          </w:p>
        </w:tc>
      </w:tr>
    </w:tbl>
    <w:p w14:paraId="091782D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p w14:paraId="7B191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p w14:paraId="1FB26F1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p w14:paraId="35A6382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p w14:paraId="2349A62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p w14:paraId="1580740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黑体" w:hAnsi="黑体" w:eastAsia="黑体" w:cs="黑体"/>
          <w:b w:val="0"/>
          <w:i w:val="0"/>
          <w:caps w:val="0"/>
          <w:color w:val="333333"/>
          <w:spacing w:val="0"/>
          <w:kern w:val="0"/>
          <w:sz w:val="32"/>
          <w:szCs w:val="32"/>
          <w:lang w:val="en-US" w:eastAsia="zh-CN" w:bidi="ar-SA"/>
        </w:rPr>
      </w:pPr>
      <w:r>
        <w:rPr>
          <w:rFonts w:hint="eastAsia" w:ascii="黑体" w:hAnsi="黑体" w:eastAsia="黑体" w:cs="黑体"/>
          <w:b w:val="0"/>
          <w:i w:val="0"/>
          <w:caps w:val="0"/>
          <w:color w:val="333333"/>
          <w:spacing w:val="0"/>
          <w:kern w:val="0"/>
          <w:sz w:val="32"/>
          <w:szCs w:val="32"/>
          <w:lang w:val="en-US" w:eastAsia="zh-CN" w:bidi="ar-SA"/>
        </w:rPr>
        <w:t>附表2</w:t>
      </w:r>
    </w:p>
    <w:p w14:paraId="473DE9C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r>
        <w:rPr>
          <w:rFonts w:hint="default" w:ascii="方正小标宋简体" w:hAnsi="方正小标宋简体" w:eastAsia="方正小标宋简体" w:cs="方正小标宋简体"/>
          <w:sz w:val="44"/>
          <w:szCs w:val="44"/>
          <w:lang w:val="en-US" w:eastAsia="zh-CN"/>
        </w:rPr>
        <w:t>资金使用分配表</w:t>
      </w:r>
    </w:p>
    <w:p w14:paraId="48BD2F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tbl>
      <w:tblPr>
        <w:tblStyle w:val="12"/>
        <w:tblW w:w="13102" w:type="dxa"/>
        <w:jc w:val="center"/>
        <w:tblLayout w:type="fixed"/>
        <w:tblCellMar>
          <w:top w:w="0" w:type="dxa"/>
          <w:left w:w="51" w:type="dxa"/>
          <w:bottom w:w="0" w:type="dxa"/>
          <w:right w:w="51" w:type="dxa"/>
        </w:tblCellMar>
      </w:tblPr>
      <w:tblGrid>
        <w:gridCol w:w="663"/>
        <w:gridCol w:w="969"/>
        <w:gridCol w:w="2054"/>
        <w:gridCol w:w="1074"/>
        <w:gridCol w:w="2603"/>
        <w:gridCol w:w="1790"/>
        <w:gridCol w:w="713"/>
        <w:gridCol w:w="965"/>
        <w:gridCol w:w="769"/>
        <w:gridCol w:w="647"/>
        <w:gridCol w:w="855"/>
      </w:tblGrid>
      <w:tr w14:paraId="58265590">
        <w:tblPrEx>
          <w:tblCellMar>
            <w:top w:w="0" w:type="dxa"/>
            <w:left w:w="51" w:type="dxa"/>
            <w:bottom w:w="0" w:type="dxa"/>
            <w:right w:w="51" w:type="dxa"/>
          </w:tblCellMar>
        </w:tblPrEx>
        <w:trPr>
          <w:trHeight w:val="329" w:hRule="atLeast"/>
          <w:jc w:val="center"/>
        </w:trPr>
        <w:tc>
          <w:tcPr>
            <w:tcW w:w="663" w:type="dxa"/>
            <w:vMerge w:val="restart"/>
            <w:tcBorders>
              <w:top w:val="single" w:color="auto" w:sz="4" w:space="0"/>
              <w:left w:val="single" w:color="auto" w:sz="4" w:space="0"/>
              <w:bottom w:val="single" w:color="auto" w:sz="4" w:space="0"/>
              <w:right w:val="single" w:color="auto" w:sz="4" w:space="0"/>
            </w:tcBorders>
            <w:vAlign w:val="center"/>
          </w:tcPr>
          <w:p w14:paraId="0D2338CA">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序号</w:t>
            </w:r>
          </w:p>
        </w:tc>
        <w:tc>
          <w:tcPr>
            <w:tcW w:w="969" w:type="dxa"/>
            <w:vMerge w:val="restart"/>
            <w:tcBorders>
              <w:top w:val="single" w:color="auto" w:sz="4" w:space="0"/>
              <w:left w:val="single" w:color="auto" w:sz="4" w:space="0"/>
              <w:bottom w:val="single" w:color="auto" w:sz="4" w:space="0"/>
              <w:right w:val="single" w:color="auto" w:sz="4" w:space="0"/>
            </w:tcBorders>
            <w:vAlign w:val="center"/>
          </w:tcPr>
          <w:p w14:paraId="36E4FBF3">
            <w:pPr>
              <w:widowControl/>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建设县（市、区）</w:t>
            </w:r>
          </w:p>
        </w:tc>
        <w:tc>
          <w:tcPr>
            <w:tcW w:w="3128" w:type="dxa"/>
            <w:gridSpan w:val="2"/>
            <w:tcBorders>
              <w:top w:val="single" w:color="auto" w:sz="4" w:space="0"/>
              <w:left w:val="nil"/>
              <w:bottom w:val="single" w:color="auto" w:sz="4" w:space="0"/>
              <w:right w:val="single" w:color="auto" w:sz="4" w:space="0"/>
            </w:tcBorders>
            <w:vAlign w:val="center"/>
          </w:tcPr>
          <w:p w14:paraId="16FA7E08">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建设主体</w:t>
            </w:r>
          </w:p>
        </w:tc>
        <w:tc>
          <w:tcPr>
            <w:tcW w:w="4393" w:type="dxa"/>
            <w:gridSpan w:val="2"/>
            <w:tcBorders>
              <w:top w:val="single" w:color="auto" w:sz="4" w:space="0"/>
              <w:left w:val="nil"/>
              <w:bottom w:val="single" w:color="auto" w:sz="4" w:space="0"/>
              <w:right w:val="single" w:color="auto" w:sz="4" w:space="0"/>
            </w:tcBorders>
            <w:vAlign w:val="center"/>
          </w:tcPr>
          <w:p w14:paraId="7C0F541F">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建设内容</w:t>
            </w:r>
          </w:p>
        </w:tc>
        <w:tc>
          <w:tcPr>
            <w:tcW w:w="3094" w:type="dxa"/>
            <w:gridSpan w:val="4"/>
            <w:tcBorders>
              <w:top w:val="single" w:color="auto" w:sz="4" w:space="0"/>
              <w:left w:val="nil"/>
              <w:bottom w:val="single" w:color="auto" w:sz="4" w:space="0"/>
              <w:right w:val="single" w:color="auto" w:sz="4" w:space="0"/>
            </w:tcBorders>
            <w:vAlign w:val="center"/>
          </w:tcPr>
          <w:p w14:paraId="063C0FFA">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投资总额（万元）</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14:paraId="27BF3C9A">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备注</w:t>
            </w:r>
          </w:p>
        </w:tc>
      </w:tr>
      <w:tr w14:paraId="7DBFC482">
        <w:tblPrEx>
          <w:tblCellMar>
            <w:top w:w="0" w:type="dxa"/>
            <w:left w:w="51" w:type="dxa"/>
            <w:bottom w:w="0" w:type="dxa"/>
            <w:right w:w="51" w:type="dxa"/>
          </w:tblCellMar>
        </w:tblPrEx>
        <w:trPr>
          <w:trHeight w:val="643" w:hRule="atLeast"/>
          <w:jc w:val="center"/>
        </w:trPr>
        <w:tc>
          <w:tcPr>
            <w:tcW w:w="663" w:type="dxa"/>
            <w:vMerge w:val="continue"/>
            <w:tcBorders>
              <w:top w:val="single" w:color="auto" w:sz="4" w:space="0"/>
              <w:left w:val="single" w:color="auto" w:sz="4" w:space="0"/>
              <w:bottom w:val="single" w:color="auto" w:sz="4" w:space="0"/>
              <w:right w:val="single" w:color="auto" w:sz="4" w:space="0"/>
            </w:tcBorders>
            <w:vAlign w:val="center"/>
          </w:tcPr>
          <w:p w14:paraId="12D0239D">
            <w:pPr>
              <w:widowControl/>
              <w:jc w:val="left"/>
              <w:rPr>
                <w:rFonts w:ascii="Times New Roman" w:hAnsi="Times New Roman" w:cs="Times New Roman"/>
                <w:b/>
                <w:bCs/>
                <w:kern w:val="0"/>
                <w:sz w:val="20"/>
                <w:szCs w:val="20"/>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14:paraId="21ED88A7">
            <w:pPr>
              <w:widowControl/>
              <w:jc w:val="left"/>
              <w:rPr>
                <w:rFonts w:ascii="Times New Roman" w:hAnsi="Times New Roman" w:cs="Times New Roman"/>
                <w:b/>
                <w:bCs/>
                <w:kern w:val="0"/>
                <w:sz w:val="20"/>
                <w:szCs w:val="20"/>
              </w:rPr>
            </w:pPr>
          </w:p>
        </w:tc>
        <w:tc>
          <w:tcPr>
            <w:tcW w:w="2054" w:type="dxa"/>
            <w:tcBorders>
              <w:top w:val="nil"/>
              <w:left w:val="nil"/>
              <w:bottom w:val="single" w:color="auto" w:sz="4" w:space="0"/>
              <w:right w:val="single" w:color="auto" w:sz="4" w:space="0"/>
            </w:tcBorders>
            <w:vAlign w:val="center"/>
          </w:tcPr>
          <w:p w14:paraId="2655016D">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单位名称</w:t>
            </w:r>
          </w:p>
        </w:tc>
        <w:tc>
          <w:tcPr>
            <w:tcW w:w="1074" w:type="dxa"/>
            <w:tcBorders>
              <w:top w:val="nil"/>
              <w:left w:val="nil"/>
              <w:bottom w:val="single" w:color="auto" w:sz="4" w:space="0"/>
              <w:right w:val="single" w:color="auto" w:sz="4" w:space="0"/>
            </w:tcBorders>
            <w:vAlign w:val="center"/>
          </w:tcPr>
          <w:p w14:paraId="30636118">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单位性质</w:t>
            </w:r>
          </w:p>
        </w:tc>
        <w:tc>
          <w:tcPr>
            <w:tcW w:w="2603" w:type="dxa"/>
            <w:tcBorders>
              <w:top w:val="nil"/>
              <w:left w:val="nil"/>
              <w:bottom w:val="single" w:color="auto" w:sz="4" w:space="0"/>
              <w:right w:val="single" w:color="auto" w:sz="4" w:space="0"/>
            </w:tcBorders>
            <w:vAlign w:val="center"/>
          </w:tcPr>
          <w:p w14:paraId="1E43695A">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中央财政奖补资金用于</w:t>
            </w:r>
          </w:p>
        </w:tc>
        <w:tc>
          <w:tcPr>
            <w:tcW w:w="1790" w:type="dxa"/>
            <w:tcBorders>
              <w:top w:val="nil"/>
              <w:left w:val="nil"/>
              <w:bottom w:val="single" w:color="auto" w:sz="4" w:space="0"/>
              <w:right w:val="single" w:color="auto" w:sz="4" w:space="0"/>
            </w:tcBorders>
            <w:vAlign w:val="center"/>
          </w:tcPr>
          <w:p w14:paraId="05F98931">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其他资金用于</w:t>
            </w:r>
          </w:p>
        </w:tc>
        <w:tc>
          <w:tcPr>
            <w:tcW w:w="713" w:type="dxa"/>
            <w:tcBorders>
              <w:top w:val="nil"/>
              <w:left w:val="nil"/>
              <w:bottom w:val="single" w:color="auto" w:sz="4" w:space="0"/>
              <w:right w:val="single" w:color="auto" w:sz="4" w:space="0"/>
            </w:tcBorders>
            <w:vAlign w:val="center"/>
          </w:tcPr>
          <w:p w14:paraId="5744D5DB">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合计</w:t>
            </w:r>
          </w:p>
        </w:tc>
        <w:tc>
          <w:tcPr>
            <w:tcW w:w="965" w:type="dxa"/>
            <w:tcBorders>
              <w:top w:val="nil"/>
              <w:left w:val="nil"/>
              <w:bottom w:val="single" w:color="auto" w:sz="4" w:space="0"/>
              <w:right w:val="single" w:color="auto" w:sz="4" w:space="0"/>
            </w:tcBorders>
            <w:vAlign w:val="center"/>
          </w:tcPr>
          <w:p w14:paraId="77807621">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中央财政奖补资金</w:t>
            </w:r>
          </w:p>
        </w:tc>
        <w:tc>
          <w:tcPr>
            <w:tcW w:w="769" w:type="dxa"/>
            <w:tcBorders>
              <w:top w:val="nil"/>
              <w:left w:val="nil"/>
              <w:bottom w:val="single" w:color="auto" w:sz="4" w:space="0"/>
              <w:right w:val="single" w:color="auto" w:sz="4" w:space="0"/>
            </w:tcBorders>
            <w:vAlign w:val="center"/>
          </w:tcPr>
          <w:p w14:paraId="5D466989">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地方整合资金</w:t>
            </w:r>
          </w:p>
        </w:tc>
        <w:tc>
          <w:tcPr>
            <w:tcW w:w="647" w:type="dxa"/>
            <w:tcBorders>
              <w:top w:val="nil"/>
              <w:left w:val="nil"/>
              <w:bottom w:val="single" w:color="auto" w:sz="4" w:space="0"/>
              <w:right w:val="single" w:color="auto" w:sz="4" w:space="0"/>
            </w:tcBorders>
            <w:vAlign w:val="center"/>
          </w:tcPr>
          <w:p w14:paraId="3B425F47">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自筹</w:t>
            </w:r>
          </w:p>
          <w:p w14:paraId="6B8E76AA">
            <w:pPr>
              <w:widowControl/>
              <w:jc w:val="center"/>
              <w:rPr>
                <w:rFonts w:ascii="Times New Roman" w:hAnsi="Times New Roman" w:cs="Times New Roman"/>
                <w:b/>
                <w:bCs/>
                <w:kern w:val="0"/>
                <w:sz w:val="20"/>
                <w:szCs w:val="20"/>
              </w:rPr>
            </w:pPr>
            <w:r>
              <w:rPr>
                <w:rFonts w:hint="default" w:ascii="Times New Roman" w:hAnsi="Times New Roman" w:cs="Times New Roman"/>
                <w:b/>
                <w:bCs/>
                <w:kern w:val="0"/>
                <w:sz w:val="20"/>
                <w:szCs w:val="20"/>
              </w:rPr>
              <w:t>资金</w:t>
            </w:r>
          </w:p>
        </w:tc>
        <w:tc>
          <w:tcPr>
            <w:tcW w:w="855" w:type="dxa"/>
            <w:vMerge w:val="continue"/>
            <w:tcBorders>
              <w:top w:val="nil"/>
              <w:left w:val="nil"/>
              <w:bottom w:val="single" w:color="auto" w:sz="4" w:space="0"/>
              <w:right w:val="single" w:color="auto" w:sz="4" w:space="0"/>
            </w:tcBorders>
            <w:vAlign w:val="center"/>
          </w:tcPr>
          <w:p w14:paraId="7D59843D">
            <w:pPr>
              <w:widowControl/>
              <w:jc w:val="left"/>
              <w:rPr>
                <w:rFonts w:ascii="Times New Roman" w:hAnsi="Times New Roman" w:cs="Times New Roman"/>
                <w:b/>
                <w:bCs/>
                <w:kern w:val="0"/>
                <w:sz w:val="20"/>
                <w:szCs w:val="20"/>
              </w:rPr>
            </w:pPr>
          </w:p>
        </w:tc>
      </w:tr>
      <w:tr w14:paraId="156955BA">
        <w:tblPrEx>
          <w:tblCellMar>
            <w:top w:w="0" w:type="dxa"/>
            <w:left w:w="51" w:type="dxa"/>
            <w:bottom w:w="0" w:type="dxa"/>
            <w:right w:w="51" w:type="dxa"/>
          </w:tblCellMar>
        </w:tblPrEx>
        <w:trPr>
          <w:trHeight w:val="618" w:hRule="atLeast"/>
          <w:jc w:val="center"/>
        </w:trPr>
        <w:tc>
          <w:tcPr>
            <w:tcW w:w="663" w:type="dxa"/>
            <w:tcBorders>
              <w:top w:val="nil"/>
              <w:left w:val="single" w:color="auto" w:sz="4" w:space="0"/>
              <w:bottom w:val="single" w:color="auto" w:sz="4" w:space="0"/>
              <w:right w:val="single" w:color="auto" w:sz="4" w:space="0"/>
            </w:tcBorders>
            <w:vAlign w:val="center"/>
          </w:tcPr>
          <w:p w14:paraId="27DAB10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9" w:type="dxa"/>
            <w:tcBorders>
              <w:top w:val="nil"/>
              <w:left w:val="single" w:color="auto" w:sz="4" w:space="0"/>
              <w:bottom w:val="single" w:color="auto" w:sz="4" w:space="0"/>
              <w:right w:val="single" w:color="auto" w:sz="4" w:space="0"/>
            </w:tcBorders>
            <w:vAlign w:val="center"/>
          </w:tcPr>
          <w:p w14:paraId="6660A14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054" w:type="dxa"/>
            <w:tcBorders>
              <w:top w:val="nil"/>
              <w:left w:val="nil"/>
              <w:bottom w:val="single" w:color="auto" w:sz="4" w:space="0"/>
              <w:right w:val="single" w:color="auto" w:sz="4" w:space="0"/>
            </w:tcBorders>
            <w:vAlign w:val="center"/>
          </w:tcPr>
          <w:p w14:paraId="28FFB37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074" w:type="dxa"/>
            <w:tcBorders>
              <w:top w:val="nil"/>
              <w:left w:val="nil"/>
              <w:bottom w:val="single" w:color="auto" w:sz="4" w:space="0"/>
              <w:right w:val="single" w:color="auto" w:sz="4" w:space="0"/>
            </w:tcBorders>
            <w:vAlign w:val="center"/>
          </w:tcPr>
          <w:p w14:paraId="02CD67B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603" w:type="dxa"/>
            <w:tcBorders>
              <w:top w:val="nil"/>
              <w:left w:val="nil"/>
              <w:bottom w:val="single" w:color="auto" w:sz="4" w:space="0"/>
              <w:right w:val="single" w:color="auto" w:sz="4" w:space="0"/>
            </w:tcBorders>
            <w:vAlign w:val="center"/>
          </w:tcPr>
          <w:p w14:paraId="661D92F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790" w:type="dxa"/>
            <w:tcBorders>
              <w:top w:val="nil"/>
              <w:left w:val="nil"/>
              <w:bottom w:val="single" w:color="auto" w:sz="4" w:space="0"/>
              <w:right w:val="single" w:color="auto" w:sz="4" w:space="0"/>
            </w:tcBorders>
            <w:vAlign w:val="center"/>
          </w:tcPr>
          <w:p w14:paraId="422A25C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13" w:type="dxa"/>
            <w:tcBorders>
              <w:top w:val="nil"/>
              <w:left w:val="nil"/>
              <w:bottom w:val="single" w:color="auto" w:sz="4" w:space="0"/>
              <w:right w:val="single" w:color="auto" w:sz="4" w:space="0"/>
            </w:tcBorders>
            <w:shd w:val="clear" w:color="auto" w:fill="auto"/>
            <w:vAlign w:val="center"/>
          </w:tcPr>
          <w:p w14:paraId="190BBA6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5" w:type="dxa"/>
            <w:tcBorders>
              <w:top w:val="nil"/>
              <w:left w:val="nil"/>
              <w:bottom w:val="single" w:color="auto" w:sz="4" w:space="0"/>
              <w:right w:val="single" w:color="auto" w:sz="4" w:space="0"/>
            </w:tcBorders>
            <w:shd w:val="clear" w:color="auto" w:fill="auto"/>
            <w:vAlign w:val="center"/>
          </w:tcPr>
          <w:p w14:paraId="045B3E8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69" w:type="dxa"/>
            <w:tcBorders>
              <w:top w:val="nil"/>
              <w:left w:val="nil"/>
              <w:bottom w:val="single" w:color="auto" w:sz="4" w:space="0"/>
              <w:right w:val="single" w:color="auto" w:sz="4" w:space="0"/>
            </w:tcBorders>
            <w:shd w:val="clear" w:color="auto" w:fill="auto"/>
            <w:vAlign w:val="center"/>
          </w:tcPr>
          <w:p w14:paraId="3239092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647" w:type="dxa"/>
            <w:tcBorders>
              <w:top w:val="nil"/>
              <w:left w:val="nil"/>
              <w:bottom w:val="single" w:color="auto" w:sz="4" w:space="0"/>
              <w:right w:val="single" w:color="auto" w:sz="4" w:space="0"/>
            </w:tcBorders>
            <w:shd w:val="clear" w:color="auto" w:fill="auto"/>
            <w:vAlign w:val="center"/>
          </w:tcPr>
          <w:p w14:paraId="2400D48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855" w:type="dxa"/>
            <w:tcBorders>
              <w:top w:val="nil"/>
              <w:left w:val="nil"/>
              <w:bottom w:val="single" w:color="auto" w:sz="4" w:space="0"/>
              <w:right w:val="single" w:color="auto" w:sz="4" w:space="0"/>
            </w:tcBorders>
            <w:vAlign w:val="center"/>
          </w:tcPr>
          <w:p w14:paraId="54546AF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1F323D7D">
        <w:tblPrEx>
          <w:tblCellMar>
            <w:top w:w="0" w:type="dxa"/>
            <w:left w:w="51" w:type="dxa"/>
            <w:bottom w:w="0" w:type="dxa"/>
            <w:right w:w="51" w:type="dxa"/>
          </w:tblCellMar>
        </w:tblPrEx>
        <w:trPr>
          <w:trHeight w:val="618" w:hRule="atLeast"/>
          <w:jc w:val="center"/>
        </w:trPr>
        <w:tc>
          <w:tcPr>
            <w:tcW w:w="663" w:type="dxa"/>
            <w:tcBorders>
              <w:top w:val="nil"/>
              <w:left w:val="single" w:color="auto" w:sz="4" w:space="0"/>
              <w:bottom w:val="single" w:color="auto" w:sz="4" w:space="0"/>
              <w:right w:val="single" w:color="auto" w:sz="4" w:space="0"/>
            </w:tcBorders>
            <w:vAlign w:val="center"/>
          </w:tcPr>
          <w:p w14:paraId="3983078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9" w:type="dxa"/>
            <w:tcBorders>
              <w:top w:val="nil"/>
              <w:left w:val="single" w:color="auto" w:sz="4" w:space="0"/>
              <w:bottom w:val="single" w:color="auto" w:sz="4" w:space="0"/>
              <w:right w:val="single" w:color="auto" w:sz="4" w:space="0"/>
            </w:tcBorders>
            <w:vAlign w:val="center"/>
          </w:tcPr>
          <w:p w14:paraId="3B474B5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054" w:type="dxa"/>
            <w:tcBorders>
              <w:top w:val="nil"/>
              <w:left w:val="nil"/>
              <w:bottom w:val="single" w:color="auto" w:sz="4" w:space="0"/>
              <w:right w:val="single" w:color="auto" w:sz="4" w:space="0"/>
            </w:tcBorders>
            <w:vAlign w:val="center"/>
          </w:tcPr>
          <w:p w14:paraId="56689A7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074" w:type="dxa"/>
            <w:tcBorders>
              <w:top w:val="nil"/>
              <w:left w:val="nil"/>
              <w:bottom w:val="single" w:color="auto" w:sz="4" w:space="0"/>
              <w:right w:val="single" w:color="auto" w:sz="4" w:space="0"/>
            </w:tcBorders>
            <w:vAlign w:val="center"/>
          </w:tcPr>
          <w:p w14:paraId="5270B2D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603" w:type="dxa"/>
            <w:tcBorders>
              <w:top w:val="nil"/>
              <w:left w:val="nil"/>
              <w:bottom w:val="single" w:color="auto" w:sz="4" w:space="0"/>
              <w:right w:val="single" w:color="auto" w:sz="4" w:space="0"/>
            </w:tcBorders>
            <w:vAlign w:val="center"/>
          </w:tcPr>
          <w:p w14:paraId="584CC9B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790" w:type="dxa"/>
            <w:tcBorders>
              <w:top w:val="nil"/>
              <w:left w:val="nil"/>
              <w:bottom w:val="single" w:color="auto" w:sz="4" w:space="0"/>
              <w:right w:val="single" w:color="auto" w:sz="4" w:space="0"/>
            </w:tcBorders>
            <w:vAlign w:val="center"/>
          </w:tcPr>
          <w:p w14:paraId="0358FA2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13" w:type="dxa"/>
            <w:tcBorders>
              <w:top w:val="nil"/>
              <w:left w:val="nil"/>
              <w:bottom w:val="single" w:color="auto" w:sz="4" w:space="0"/>
              <w:right w:val="single" w:color="auto" w:sz="4" w:space="0"/>
            </w:tcBorders>
            <w:shd w:val="clear" w:color="auto" w:fill="auto"/>
            <w:vAlign w:val="center"/>
          </w:tcPr>
          <w:p w14:paraId="0C9BEF5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5" w:type="dxa"/>
            <w:tcBorders>
              <w:top w:val="nil"/>
              <w:left w:val="nil"/>
              <w:bottom w:val="single" w:color="auto" w:sz="4" w:space="0"/>
              <w:right w:val="single" w:color="auto" w:sz="4" w:space="0"/>
            </w:tcBorders>
            <w:shd w:val="clear" w:color="auto" w:fill="auto"/>
            <w:vAlign w:val="center"/>
          </w:tcPr>
          <w:p w14:paraId="4B705AE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69" w:type="dxa"/>
            <w:tcBorders>
              <w:top w:val="nil"/>
              <w:left w:val="nil"/>
              <w:bottom w:val="single" w:color="auto" w:sz="4" w:space="0"/>
              <w:right w:val="single" w:color="auto" w:sz="4" w:space="0"/>
            </w:tcBorders>
            <w:shd w:val="clear" w:color="auto" w:fill="auto"/>
            <w:vAlign w:val="center"/>
          </w:tcPr>
          <w:p w14:paraId="4858E7D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647" w:type="dxa"/>
            <w:tcBorders>
              <w:top w:val="nil"/>
              <w:left w:val="nil"/>
              <w:bottom w:val="single" w:color="auto" w:sz="4" w:space="0"/>
              <w:right w:val="single" w:color="auto" w:sz="4" w:space="0"/>
            </w:tcBorders>
            <w:shd w:val="clear" w:color="auto" w:fill="auto"/>
            <w:vAlign w:val="center"/>
          </w:tcPr>
          <w:p w14:paraId="796EE3E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855" w:type="dxa"/>
            <w:tcBorders>
              <w:top w:val="nil"/>
              <w:left w:val="nil"/>
              <w:bottom w:val="single" w:color="auto" w:sz="4" w:space="0"/>
              <w:right w:val="single" w:color="auto" w:sz="4" w:space="0"/>
            </w:tcBorders>
            <w:vAlign w:val="center"/>
          </w:tcPr>
          <w:p w14:paraId="5397450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553125DB">
        <w:tblPrEx>
          <w:tblCellMar>
            <w:top w:w="0" w:type="dxa"/>
            <w:left w:w="51" w:type="dxa"/>
            <w:bottom w:w="0" w:type="dxa"/>
            <w:right w:w="51" w:type="dxa"/>
          </w:tblCellMar>
        </w:tblPrEx>
        <w:trPr>
          <w:trHeight w:val="618" w:hRule="atLeast"/>
          <w:jc w:val="center"/>
        </w:trPr>
        <w:tc>
          <w:tcPr>
            <w:tcW w:w="663" w:type="dxa"/>
            <w:tcBorders>
              <w:top w:val="nil"/>
              <w:left w:val="single" w:color="auto" w:sz="4" w:space="0"/>
              <w:bottom w:val="single" w:color="auto" w:sz="4" w:space="0"/>
              <w:right w:val="single" w:color="auto" w:sz="4" w:space="0"/>
            </w:tcBorders>
            <w:vAlign w:val="center"/>
          </w:tcPr>
          <w:p w14:paraId="1593217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9" w:type="dxa"/>
            <w:tcBorders>
              <w:top w:val="nil"/>
              <w:left w:val="single" w:color="auto" w:sz="4" w:space="0"/>
              <w:bottom w:val="single" w:color="auto" w:sz="4" w:space="0"/>
              <w:right w:val="single" w:color="auto" w:sz="4" w:space="0"/>
            </w:tcBorders>
            <w:vAlign w:val="center"/>
          </w:tcPr>
          <w:p w14:paraId="5A6B3D4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054" w:type="dxa"/>
            <w:tcBorders>
              <w:top w:val="nil"/>
              <w:left w:val="nil"/>
              <w:bottom w:val="single" w:color="auto" w:sz="4" w:space="0"/>
              <w:right w:val="single" w:color="auto" w:sz="4" w:space="0"/>
            </w:tcBorders>
            <w:vAlign w:val="center"/>
          </w:tcPr>
          <w:p w14:paraId="278A84A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074" w:type="dxa"/>
            <w:tcBorders>
              <w:top w:val="nil"/>
              <w:left w:val="nil"/>
              <w:bottom w:val="single" w:color="auto" w:sz="4" w:space="0"/>
              <w:right w:val="single" w:color="auto" w:sz="4" w:space="0"/>
            </w:tcBorders>
            <w:vAlign w:val="center"/>
          </w:tcPr>
          <w:p w14:paraId="6C209F9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603" w:type="dxa"/>
            <w:tcBorders>
              <w:top w:val="nil"/>
              <w:left w:val="nil"/>
              <w:bottom w:val="single" w:color="auto" w:sz="4" w:space="0"/>
              <w:right w:val="single" w:color="auto" w:sz="4" w:space="0"/>
            </w:tcBorders>
            <w:vAlign w:val="center"/>
          </w:tcPr>
          <w:p w14:paraId="724582B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790" w:type="dxa"/>
            <w:tcBorders>
              <w:top w:val="nil"/>
              <w:left w:val="nil"/>
              <w:bottom w:val="single" w:color="auto" w:sz="4" w:space="0"/>
              <w:right w:val="single" w:color="auto" w:sz="4" w:space="0"/>
            </w:tcBorders>
            <w:vAlign w:val="center"/>
          </w:tcPr>
          <w:p w14:paraId="7EB6722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13" w:type="dxa"/>
            <w:tcBorders>
              <w:top w:val="nil"/>
              <w:left w:val="nil"/>
              <w:bottom w:val="single" w:color="auto" w:sz="4" w:space="0"/>
              <w:right w:val="single" w:color="auto" w:sz="4" w:space="0"/>
            </w:tcBorders>
            <w:shd w:val="clear" w:color="auto" w:fill="auto"/>
            <w:vAlign w:val="center"/>
          </w:tcPr>
          <w:p w14:paraId="7979567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5" w:type="dxa"/>
            <w:tcBorders>
              <w:top w:val="nil"/>
              <w:left w:val="nil"/>
              <w:bottom w:val="single" w:color="auto" w:sz="4" w:space="0"/>
              <w:right w:val="single" w:color="auto" w:sz="4" w:space="0"/>
            </w:tcBorders>
            <w:shd w:val="clear" w:color="auto" w:fill="auto"/>
            <w:vAlign w:val="center"/>
          </w:tcPr>
          <w:p w14:paraId="5368060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69" w:type="dxa"/>
            <w:tcBorders>
              <w:top w:val="nil"/>
              <w:left w:val="nil"/>
              <w:bottom w:val="single" w:color="auto" w:sz="4" w:space="0"/>
              <w:right w:val="single" w:color="auto" w:sz="4" w:space="0"/>
            </w:tcBorders>
            <w:shd w:val="clear" w:color="auto" w:fill="auto"/>
            <w:vAlign w:val="center"/>
          </w:tcPr>
          <w:p w14:paraId="398DC18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647" w:type="dxa"/>
            <w:tcBorders>
              <w:top w:val="nil"/>
              <w:left w:val="nil"/>
              <w:bottom w:val="single" w:color="auto" w:sz="4" w:space="0"/>
              <w:right w:val="single" w:color="auto" w:sz="4" w:space="0"/>
            </w:tcBorders>
            <w:shd w:val="clear" w:color="auto" w:fill="auto"/>
            <w:vAlign w:val="center"/>
          </w:tcPr>
          <w:p w14:paraId="74EBD55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855" w:type="dxa"/>
            <w:tcBorders>
              <w:top w:val="nil"/>
              <w:left w:val="nil"/>
              <w:bottom w:val="single" w:color="auto" w:sz="4" w:space="0"/>
              <w:right w:val="single" w:color="auto" w:sz="4" w:space="0"/>
            </w:tcBorders>
            <w:vAlign w:val="center"/>
          </w:tcPr>
          <w:p w14:paraId="1126B3F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58D7B793">
        <w:tblPrEx>
          <w:tblCellMar>
            <w:top w:w="0" w:type="dxa"/>
            <w:left w:w="51" w:type="dxa"/>
            <w:bottom w:w="0" w:type="dxa"/>
            <w:right w:w="51" w:type="dxa"/>
          </w:tblCellMar>
        </w:tblPrEx>
        <w:trPr>
          <w:trHeight w:val="618" w:hRule="atLeast"/>
          <w:jc w:val="center"/>
        </w:trPr>
        <w:tc>
          <w:tcPr>
            <w:tcW w:w="663" w:type="dxa"/>
            <w:tcBorders>
              <w:top w:val="nil"/>
              <w:left w:val="single" w:color="auto" w:sz="4" w:space="0"/>
              <w:bottom w:val="single" w:color="auto" w:sz="4" w:space="0"/>
              <w:right w:val="single" w:color="auto" w:sz="4" w:space="0"/>
            </w:tcBorders>
            <w:vAlign w:val="center"/>
          </w:tcPr>
          <w:p w14:paraId="407C8E2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9" w:type="dxa"/>
            <w:tcBorders>
              <w:top w:val="nil"/>
              <w:left w:val="single" w:color="auto" w:sz="4" w:space="0"/>
              <w:bottom w:val="single" w:color="auto" w:sz="4" w:space="0"/>
              <w:right w:val="single" w:color="auto" w:sz="4" w:space="0"/>
            </w:tcBorders>
            <w:vAlign w:val="center"/>
          </w:tcPr>
          <w:p w14:paraId="15BB475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054" w:type="dxa"/>
            <w:tcBorders>
              <w:top w:val="nil"/>
              <w:left w:val="nil"/>
              <w:bottom w:val="single" w:color="auto" w:sz="4" w:space="0"/>
              <w:right w:val="single" w:color="auto" w:sz="4" w:space="0"/>
            </w:tcBorders>
            <w:vAlign w:val="center"/>
          </w:tcPr>
          <w:p w14:paraId="4CF51D1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074" w:type="dxa"/>
            <w:tcBorders>
              <w:top w:val="nil"/>
              <w:left w:val="nil"/>
              <w:bottom w:val="single" w:color="auto" w:sz="4" w:space="0"/>
              <w:right w:val="single" w:color="auto" w:sz="4" w:space="0"/>
            </w:tcBorders>
            <w:vAlign w:val="center"/>
          </w:tcPr>
          <w:p w14:paraId="56E97CA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603" w:type="dxa"/>
            <w:tcBorders>
              <w:top w:val="nil"/>
              <w:left w:val="nil"/>
              <w:bottom w:val="single" w:color="auto" w:sz="4" w:space="0"/>
              <w:right w:val="single" w:color="auto" w:sz="4" w:space="0"/>
            </w:tcBorders>
            <w:vAlign w:val="center"/>
          </w:tcPr>
          <w:p w14:paraId="1096A7F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790" w:type="dxa"/>
            <w:tcBorders>
              <w:top w:val="nil"/>
              <w:left w:val="nil"/>
              <w:bottom w:val="single" w:color="auto" w:sz="4" w:space="0"/>
              <w:right w:val="single" w:color="auto" w:sz="4" w:space="0"/>
            </w:tcBorders>
            <w:vAlign w:val="center"/>
          </w:tcPr>
          <w:p w14:paraId="57A4CB6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13" w:type="dxa"/>
            <w:tcBorders>
              <w:top w:val="nil"/>
              <w:left w:val="nil"/>
              <w:bottom w:val="single" w:color="auto" w:sz="4" w:space="0"/>
              <w:right w:val="single" w:color="auto" w:sz="4" w:space="0"/>
            </w:tcBorders>
            <w:shd w:val="clear" w:color="auto" w:fill="auto"/>
            <w:vAlign w:val="center"/>
          </w:tcPr>
          <w:p w14:paraId="4CAA98F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65" w:type="dxa"/>
            <w:tcBorders>
              <w:top w:val="nil"/>
              <w:left w:val="nil"/>
              <w:bottom w:val="single" w:color="auto" w:sz="4" w:space="0"/>
              <w:right w:val="single" w:color="auto" w:sz="4" w:space="0"/>
            </w:tcBorders>
            <w:shd w:val="clear" w:color="auto" w:fill="auto"/>
            <w:vAlign w:val="center"/>
          </w:tcPr>
          <w:p w14:paraId="6F0B7C6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69" w:type="dxa"/>
            <w:tcBorders>
              <w:top w:val="nil"/>
              <w:left w:val="nil"/>
              <w:bottom w:val="single" w:color="auto" w:sz="4" w:space="0"/>
              <w:right w:val="single" w:color="auto" w:sz="4" w:space="0"/>
            </w:tcBorders>
            <w:shd w:val="clear" w:color="auto" w:fill="auto"/>
            <w:vAlign w:val="center"/>
          </w:tcPr>
          <w:p w14:paraId="343AC1E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647" w:type="dxa"/>
            <w:tcBorders>
              <w:top w:val="nil"/>
              <w:left w:val="nil"/>
              <w:bottom w:val="single" w:color="auto" w:sz="4" w:space="0"/>
              <w:right w:val="single" w:color="auto" w:sz="4" w:space="0"/>
            </w:tcBorders>
            <w:shd w:val="clear" w:color="auto" w:fill="auto"/>
            <w:vAlign w:val="center"/>
          </w:tcPr>
          <w:p w14:paraId="2D6FEEC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855" w:type="dxa"/>
            <w:tcBorders>
              <w:top w:val="nil"/>
              <w:left w:val="nil"/>
              <w:bottom w:val="single" w:color="auto" w:sz="4" w:space="0"/>
              <w:right w:val="single" w:color="auto" w:sz="4" w:space="0"/>
            </w:tcBorders>
            <w:vAlign w:val="center"/>
          </w:tcPr>
          <w:p w14:paraId="0E7AB54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bl>
    <w:p w14:paraId="3D6CEA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b w:val="0"/>
          <w:i w:val="0"/>
          <w:caps w:val="0"/>
          <w:color w:val="333333"/>
          <w:spacing w:val="0"/>
          <w:kern w:val="0"/>
          <w:sz w:val="32"/>
          <w:szCs w:val="32"/>
          <w:lang w:val="en-US" w:eastAsia="zh-CN" w:bidi="ar-SA"/>
        </w:rPr>
      </w:pPr>
    </w:p>
    <w:p w14:paraId="57757B00"/>
    <w:sectPr>
      <w:pgSz w:w="16838" w:h="11906" w:orient="landscape"/>
      <w:pgMar w:top="1803" w:right="1440" w:bottom="1803" w:left="1440" w:header="851" w:footer="992" w:gutter="0"/>
      <w:pgNumType w:fmt="decimal"/>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719A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6431F">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A6431F">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3EB7279"/>
    <w:rsid w:val="0C5113B1"/>
    <w:rsid w:val="49516658"/>
    <w:rsid w:val="7DCF2724"/>
    <w:rsid w:val="A3EB7279"/>
    <w:rsid w:val="BBFBCAAA"/>
    <w:rsid w:val="BF37C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_GB2312" w:asciiTheme="minorHAnsi" w:hAnsiTheme="minorHAnsi" w:eastAsiaTheme="minorEastAsia"/>
      <w:color w:val="auto"/>
      <w:kern w:val="0"/>
      <w:sz w:val="32"/>
      <w:szCs w:val="3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4">
    <w:name w:val="Body Text Indent"/>
    <w:basedOn w:val="1"/>
    <w:qFormat/>
    <w:uiPriority w:val="0"/>
    <w:pPr>
      <w:spacing w:after="120"/>
      <w:ind w:left="420" w:leftChars="200"/>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tabs>
        <w:tab w:val="right" w:leader="hyphen" w:pos="8296"/>
      </w:tabs>
    </w:pPr>
    <w:rPr>
      <w:rFonts w:ascii="Times New Roman" w:hAnsi="Times New Roman" w:eastAsia="仿宋_GB2312" w:cs="Times New Roman"/>
      <w:b/>
      <w:bCs/>
      <w:kern w:val="44"/>
      <w:sz w:val="28"/>
      <w:szCs w:val="28"/>
    </w:rPr>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4"/>
    <w:next w:val="5"/>
    <w:qFormat/>
    <w:uiPriority w:val="0"/>
    <w:pPr>
      <w:ind w:left="200" w:firstLine="420"/>
    </w:pPr>
    <w:rPr>
      <w:rFonts w:hAnsi="仿宋" w:eastAsia="黑体"/>
      <w:b/>
      <w:szCs w:val="32"/>
    </w:rPr>
  </w:style>
  <w:style w:type="character" w:styleId="14">
    <w:name w:val="Hyperlink"/>
    <w:basedOn w:val="1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444</Words>
  <Characters>456</Characters>
  <Lines>0</Lines>
  <Paragraphs>0</Paragraphs>
  <TotalTime>15</TotalTime>
  <ScaleCrop>false</ScaleCrop>
  <LinksUpToDate>false</LinksUpToDate>
  <CharactersWithSpaces>493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2026-01-22T07:37:00Z</dcterms:created>
  <dc:creator>ptj</dc:creator>
  <cp:lastModifiedBy>杨婷</cp:lastModifiedBy>
  <dcterms:modified xsi:type="dcterms:W3CDTF">2026-07-31T06:41:30Z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D56AE38B87B316DD2482706976558D27</vt:lpwstr>
  </property>
  <property fmtid="{D5CDD505-2E9C-101B-9397-08002B2CF9AE}" pid="4" name="KSOTemplateDocerSaveRecord">
    <vt:lpwstr>eyJoZGlkIjoiM2EwMDExMGNiNTZiZDM1MTgxYWFjMjk2MzdlMzhkYTIiLCJ1c2VySWQiOiIyNjM0NDE1NjcifQ==</vt:lpwstr>
  </property>
</Properties>
</file>