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64E4"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8ECF85C">
      <w:pPr>
        <w:pStyle w:val="2"/>
        <w:jc w:val="center"/>
        <w:rPr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2025年宁夏葡萄及葡萄酒优势产业集群续建项目银川市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资金使用分配表</w:t>
      </w:r>
    </w:p>
    <w:tbl>
      <w:tblPr>
        <w:tblStyle w:val="4"/>
        <w:tblW w:w="0" w:type="auto"/>
        <w:tblInd w:w="-176" w:type="dxa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465"/>
        <w:gridCol w:w="1070"/>
        <w:gridCol w:w="3514"/>
        <w:gridCol w:w="949"/>
        <w:gridCol w:w="5225"/>
        <w:gridCol w:w="1811"/>
      </w:tblGrid>
      <w:tr w14:paraId="1D24059B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3DF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9AE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建设县</w:t>
            </w:r>
          </w:p>
          <w:p w14:paraId="0DDEBBDD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1D5E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建设主体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B7B86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中央财政奖补资金建设内容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AAF4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中央财政奖补资金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3ECD3929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8C9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8C8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298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D783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8C3A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D8C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A1DBBC4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3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4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宁夏贺兰山东麓葡萄酒产业投资发展集团有限公司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6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0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“贺兰山东麓”产区品牌打造项目。参加葡萄酒重点展会、推介活动补贴。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182EA6E2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D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宁夏贺兰山东麓国际葡萄酒文化体验中心建设项目。设备购置、设施完善等。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</w:tr>
      <w:tr w14:paraId="33F2FDF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1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B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宁夏贺兰山东麓葡萄酒产业技术创新中心、宁夏气象科研所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事业、科研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酿酒葡萄病虫害信息化监测预警技术应用平台项目。设备采购、平台开发、新技术应用等。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2B0B7365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2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宁夏金葡萄农林科技有限公司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B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9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张骞葡萄郡（银谷世界碳汇葡萄园）建设项目。设备购置、技术引进等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B0D9D7D"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1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</w:tbl>
    <w:p w14:paraId="170052ED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25F7"/>
    <w:rsid w:val="194647F2"/>
    <w:rsid w:val="32B725F7"/>
    <w:rsid w:val="32BB31BE"/>
    <w:rsid w:val="482979FD"/>
    <w:rsid w:val="4D3B3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777</Characters>
  <Lines>0</Lines>
  <Paragraphs>0</Paragraphs>
  <TotalTime>9</TotalTime>
  <ScaleCrop>false</ScaleCrop>
  <LinksUpToDate>false</LinksUpToDate>
  <CharactersWithSpaces>841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2025-06-10T11:51:00Z</dcterms:created>
  <dc:creator>Administrator</dc:creator>
  <cp:lastModifiedBy>Administrator</cp:lastModifiedBy>
  <dcterms:modified xsi:type="dcterms:W3CDTF">2025-06-11T06:30:18Z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eyJoZGlkIjoiZDdlMjdhZDViYmQ2NTExNDM3MjI4OWQyZDAzOThiZTgifQ==</vt:lpwstr>
  </property>
  <property fmtid="{D5CDD505-2E9C-101B-9397-08002B2CF9AE}" pid="4" name="ICV">
    <vt:lpwstr>7107872F8D264788AC55F9685F248378_13</vt:lpwstr>
  </property>
</Properties>
</file>